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481419" w14:textId="5A809AB0" w:rsidR="00BA1338" w:rsidRPr="008739B3" w:rsidRDefault="008B3DB9" w:rsidP="00B844D9">
      <w:pPr>
        <w:jc w:val="center"/>
        <w:outlineLvl w:val="0"/>
        <w:rPr>
          <w:rFonts w:ascii="Calibri" w:hAnsi="Calibri"/>
          <w:b/>
          <w:sz w:val="24"/>
        </w:rPr>
      </w:pPr>
      <w:r w:rsidRPr="008739B3">
        <w:rPr>
          <w:rFonts w:ascii="Calibri" w:hAnsi="Calibri"/>
          <w:b/>
          <w:sz w:val="24"/>
        </w:rPr>
        <w:t xml:space="preserve"> </w:t>
      </w:r>
      <w:r w:rsidR="00BA1338" w:rsidRPr="008739B3">
        <w:rPr>
          <w:rFonts w:ascii="Calibri" w:hAnsi="Calibri"/>
          <w:b/>
          <w:sz w:val="24"/>
        </w:rPr>
        <w:t xml:space="preserve">MINUTES </w:t>
      </w:r>
      <w:r w:rsidR="00556022" w:rsidRPr="008739B3">
        <w:rPr>
          <w:rFonts w:ascii="Calibri" w:hAnsi="Calibri"/>
          <w:b/>
          <w:sz w:val="24"/>
        </w:rPr>
        <w:t>of the PARISHIONERS</w:t>
      </w:r>
      <w:r w:rsidR="00EB100E" w:rsidRPr="008739B3">
        <w:rPr>
          <w:rFonts w:ascii="Calibri" w:hAnsi="Calibri"/>
          <w:b/>
          <w:sz w:val="24"/>
        </w:rPr>
        <w:t xml:space="preserve"> </w:t>
      </w:r>
      <w:r w:rsidR="008B7FF3">
        <w:rPr>
          <w:rFonts w:ascii="Calibri" w:hAnsi="Calibri"/>
          <w:b/>
          <w:sz w:val="24"/>
        </w:rPr>
        <w:t xml:space="preserve">MEETING </w:t>
      </w:r>
      <w:r w:rsidR="00EB100E" w:rsidRPr="008739B3">
        <w:rPr>
          <w:rFonts w:ascii="Calibri" w:hAnsi="Calibri"/>
          <w:b/>
          <w:sz w:val="24"/>
        </w:rPr>
        <w:t>&amp; A</w:t>
      </w:r>
      <w:r w:rsidR="008B7FF3">
        <w:rPr>
          <w:rFonts w:ascii="Calibri" w:hAnsi="Calibri"/>
          <w:b/>
          <w:sz w:val="24"/>
        </w:rPr>
        <w:t xml:space="preserve">NNUAL </w:t>
      </w:r>
      <w:r w:rsidR="00EB100E" w:rsidRPr="008739B3">
        <w:rPr>
          <w:rFonts w:ascii="Calibri" w:hAnsi="Calibri"/>
          <w:b/>
          <w:sz w:val="24"/>
        </w:rPr>
        <w:t>P</w:t>
      </w:r>
      <w:r w:rsidR="008B7FF3">
        <w:rPr>
          <w:rFonts w:ascii="Calibri" w:hAnsi="Calibri"/>
          <w:b/>
          <w:sz w:val="24"/>
        </w:rPr>
        <w:t>AROCHIAL CHURCH MEETING</w:t>
      </w:r>
    </w:p>
    <w:p w14:paraId="1237DE1F" w14:textId="5EBD6DFD" w:rsidR="00556022" w:rsidRPr="008739B3" w:rsidRDefault="005717DA" w:rsidP="00B844D9">
      <w:pPr>
        <w:jc w:val="center"/>
        <w:outlineLvl w:val="0"/>
        <w:rPr>
          <w:rFonts w:ascii="Calibri" w:hAnsi="Calibri"/>
          <w:b/>
          <w:sz w:val="24"/>
        </w:rPr>
      </w:pPr>
      <w:r w:rsidRPr="008739B3">
        <w:rPr>
          <w:rFonts w:ascii="Calibri" w:hAnsi="Calibri"/>
          <w:b/>
          <w:sz w:val="24"/>
        </w:rPr>
        <w:t>o</w:t>
      </w:r>
      <w:r w:rsidR="00276732" w:rsidRPr="008739B3">
        <w:rPr>
          <w:rFonts w:ascii="Calibri" w:hAnsi="Calibri"/>
          <w:b/>
          <w:sz w:val="24"/>
        </w:rPr>
        <w:t>f St Mary’s Woburn 20</w:t>
      </w:r>
      <w:r w:rsidR="00310F3F">
        <w:rPr>
          <w:rFonts w:ascii="Calibri" w:hAnsi="Calibri"/>
          <w:b/>
          <w:sz w:val="24"/>
        </w:rPr>
        <w:t>20</w:t>
      </w:r>
    </w:p>
    <w:p w14:paraId="04511957" w14:textId="77777777" w:rsidR="00BA1338" w:rsidRPr="008739B3" w:rsidRDefault="00BA1338">
      <w:pPr>
        <w:jc w:val="center"/>
        <w:rPr>
          <w:rFonts w:ascii="Calibri" w:hAnsi="Calibri"/>
          <w:sz w:val="24"/>
        </w:rPr>
      </w:pPr>
    </w:p>
    <w:p w14:paraId="3645DC6C" w14:textId="77777777" w:rsidR="00BA1338" w:rsidRPr="008739B3" w:rsidRDefault="00BA1338">
      <w:pPr>
        <w:jc w:val="center"/>
        <w:rPr>
          <w:rFonts w:ascii="Calibri" w:hAnsi="Calibri"/>
          <w:sz w:val="24"/>
        </w:rPr>
      </w:pPr>
    </w:p>
    <w:tbl>
      <w:tblPr>
        <w:tblW w:w="918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660"/>
        <w:gridCol w:w="6520"/>
      </w:tblGrid>
      <w:tr w:rsidR="00BA1338" w:rsidRPr="008739B3" w14:paraId="5C1CF9FE" w14:textId="77777777">
        <w:tc>
          <w:tcPr>
            <w:tcW w:w="2660" w:type="dxa"/>
          </w:tcPr>
          <w:p w14:paraId="3125EF74" w14:textId="77777777" w:rsidR="00BA1338" w:rsidRPr="008739B3" w:rsidRDefault="00BA1338">
            <w:pPr>
              <w:jc w:val="center"/>
              <w:rPr>
                <w:rFonts w:ascii="Calibri" w:hAnsi="Calibri"/>
                <w:sz w:val="24"/>
              </w:rPr>
            </w:pPr>
            <w:r w:rsidRPr="008739B3">
              <w:rPr>
                <w:rFonts w:ascii="Calibri" w:hAnsi="Calibri"/>
                <w:b/>
                <w:sz w:val="24"/>
              </w:rPr>
              <w:t>Date of meeting</w:t>
            </w:r>
          </w:p>
        </w:tc>
        <w:tc>
          <w:tcPr>
            <w:tcW w:w="6520" w:type="dxa"/>
          </w:tcPr>
          <w:p w14:paraId="17601547" w14:textId="5CC9FA09" w:rsidR="00BA1338" w:rsidRPr="008739B3" w:rsidRDefault="009F297D" w:rsidP="00486D6F">
            <w:pPr>
              <w:rPr>
                <w:rFonts w:ascii="Calibri" w:hAnsi="Calibri"/>
                <w:sz w:val="24"/>
              </w:rPr>
            </w:pPr>
            <w:r>
              <w:rPr>
                <w:rFonts w:ascii="Calibri" w:hAnsi="Calibri"/>
                <w:sz w:val="24"/>
              </w:rPr>
              <w:t xml:space="preserve">Thursday </w:t>
            </w:r>
            <w:r w:rsidR="00310F3F">
              <w:rPr>
                <w:rFonts w:ascii="Calibri" w:hAnsi="Calibri"/>
                <w:sz w:val="24"/>
              </w:rPr>
              <w:t>1</w:t>
            </w:r>
            <w:r w:rsidR="00310F3F" w:rsidRPr="00310F3F">
              <w:rPr>
                <w:rFonts w:ascii="Calibri" w:hAnsi="Calibri"/>
                <w:sz w:val="24"/>
                <w:vertAlign w:val="superscript"/>
              </w:rPr>
              <w:t>st</w:t>
            </w:r>
            <w:r w:rsidR="00310F3F">
              <w:rPr>
                <w:rFonts w:ascii="Calibri" w:hAnsi="Calibri"/>
                <w:sz w:val="24"/>
              </w:rPr>
              <w:t xml:space="preserve"> October</w:t>
            </w:r>
            <w:r w:rsidR="00DB5D3C">
              <w:rPr>
                <w:rFonts w:ascii="Calibri" w:hAnsi="Calibri"/>
                <w:sz w:val="24"/>
              </w:rPr>
              <w:t xml:space="preserve"> 2020</w:t>
            </w:r>
            <w:r w:rsidR="00310F3F">
              <w:rPr>
                <w:rFonts w:ascii="Calibri" w:hAnsi="Calibri"/>
                <w:sz w:val="24"/>
              </w:rPr>
              <w:t xml:space="preserve"> via ZOOM</w:t>
            </w:r>
          </w:p>
        </w:tc>
      </w:tr>
      <w:tr w:rsidR="00BA1338" w:rsidRPr="008739B3" w14:paraId="6D6E319C" w14:textId="77777777">
        <w:tc>
          <w:tcPr>
            <w:tcW w:w="2660" w:type="dxa"/>
          </w:tcPr>
          <w:p w14:paraId="5EAF5DC3" w14:textId="77777777" w:rsidR="00BA1338" w:rsidRPr="008739B3" w:rsidRDefault="00BA1338">
            <w:pPr>
              <w:jc w:val="center"/>
              <w:rPr>
                <w:rFonts w:ascii="Calibri" w:hAnsi="Calibri"/>
                <w:b/>
                <w:sz w:val="24"/>
              </w:rPr>
            </w:pPr>
            <w:r w:rsidRPr="008739B3">
              <w:rPr>
                <w:rFonts w:ascii="Calibri" w:hAnsi="Calibri"/>
                <w:b/>
                <w:sz w:val="24"/>
              </w:rPr>
              <w:t>Time of meeting</w:t>
            </w:r>
          </w:p>
        </w:tc>
        <w:tc>
          <w:tcPr>
            <w:tcW w:w="6520" w:type="dxa"/>
          </w:tcPr>
          <w:p w14:paraId="08ACEF8A" w14:textId="77777777" w:rsidR="00BA1338" w:rsidRPr="008739B3" w:rsidRDefault="0077310E">
            <w:pPr>
              <w:rPr>
                <w:rFonts w:ascii="Calibri" w:hAnsi="Calibri"/>
                <w:sz w:val="24"/>
              </w:rPr>
            </w:pPr>
            <w:r w:rsidRPr="008739B3">
              <w:rPr>
                <w:rFonts w:ascii="Calibri" w:hAnsi="Calibri"/>
                <w:sz w:val="24"/>
              </w:rPr>
              <w:t>7.30 P.M.</w:t>
            </w:r>
          </w:p>
        </w:tc>
      </w:tr>
      <w:tr w:rsidR="00BA1338" w:rsidRPr="008739B3" w14:paraId="3B1B5A47" w14:textId="77777777">
        <w:tc>
          <w:tcPr>
            <w:tcW w:w="2660" w:type="dxa"/>
          </w:tcPr>
          <w:p w14:paraId="37721B85" w14:textId="77777777" w:rsidR="00BA1338" w:rsidRPr="008739B3" w:rsidRDefault="00BA1338">
            <w:pPr>
              <w:jc w:val="center"/>
              <w:rPr>
                <w:rFonts w:ascii="Calibri" w:hAnsi="Calibri"/>
                <w:b/>
                <w:sz w:val="24"/>
              </w:rPr>
            </w:pPr>
            <w:r w:rsidRPr="008739B3">
              <w:rPr>
                <w:rFonts w:ascii="Calibri" w:hAnsi="Calibri"/>
                <w:b/>
                <w:sz w:val="24"/>
              </w:rPr>
              <w:t>Meeting Venue</w:t>
            </w:r>
          </w:p>
        </w:tc>
        <w:tc>
          <w:tcPr>
            <w:tcW w:w="6520" w:type="dxa"/>
          </w:tcPr>
          <w:p w14:paraId="2F967BE2" w14:textId="6736D9A7" w:rsidR="00BA1338" w:rsidRPr="008739B3" w:rsidRDefault="00310F3F">
            <w:pPr>
              <w:rPr>
                <w:rFonts w:ascii="Calibri" w:hAnsi="Calibri"/>
                <w:sz w:val="24"/>
              </w:rPr>
            </w:pPr>
            <w:r>
              <w:rPr>
                <w:rFonts w:ascii="Calibri" w:hAnsi="Calibri"/>
                <w:sz w:val="24"/>
              </w:rPr>
              <w:t>Virtual meeting via Zoom</w:t>
            </w:r>
          </w:p>
        </w:tc>
      </w:tr>
    </w:tbl>
    <w:p w14:paraId="23633315" w14:textId="77777777" w:rsidR="00BA1338" w:rsidRPr="008739B3" w:rsidRDefault="00BA1338">
      <w:pPr>
        <w:tabs>
          <w:tab w:val="left" w:pos="5493"/>
        </w:tabs>
        <w:rPr>
          <w:rFonts w:ascii="Calibri" w:hAnsi="Calibri"/>
          <w:sz w:val="24"/>
        </w:rPr>
      </w:pPr>
      <w:r w:rsidRPr="008739B3">
        <w:rPr>
          <w:rFonts w:ascii="Calibri" w:hAnsi="Calibri"/>
          <w:sz w:val="24"/>
        </w:rPr>
        <w:tab/>
      </w:r>
    </w:p>
    <w:p w14:paraId="2FAB6593" w14:textId="63A18607" w:rsidR="00BA1338" w:rsidRDefault="00DB5D3C">
      <w:pPr>
        <w:rPr>
          <w:rFonts w:ascii="Calibri" w:hAnsi="Calibri"/>
          <w:b/>
          <w:sz w:val="32"/>
          <w:szCs w:val="32"/>
        </w:rPr>
      </w:pPr>
      <w:r w:rsidRPr="00DB5D3C">
        <w:rPr>
          <w:rFonts w:ascii="Calibri" w:hAnsi="Calibri"/>
          <w:b/>
          <w:sz w:val="32"/>
          <w:szCs w:val="32"/>
        </w:rPr>
        <w:t>Due to the restrictions around social gathering the meeting too</w:t>
      </w:r>
      <w:r>
        <w:rPr>
          <w:rFonts w:ascii="Calibri" w:hAnsi="Calibri"/>
          <w:b/>
          <w:sz w:val="32"/>
          <w:szCs w:val="32"/>
        </w:rPr>
        <w:t>k</w:t>
      </w:r>
      <w:r w:rsidRPr="00DB5D3C">
        <w:rPr>
          <w:rFonts w:ascii="Calibri" w:hAnsi="Calibri"/>
          <w:b/>
          <w:sz w:val="32"/>
          <w:szCs w:val="32"/>
        </w:rPr>
        <w:t xml:space="preserve"> place via Zoom.</w:t>
      </w:r>
    </w:p>
    <w:p w14:paraId="51211F3A" w14:textId="77777777" w:rsidR="00DB5D3C" w:rsidRPr="00DB5D3C" w:rsidRDefault="00DB5D3C">
      <w:pPr>
        <w:rPr>
          <w:rFonts w:ascii="Calibri" w:hAnsi="Calibri"/>
          <w:b/>
          <w:sz w:val="32"/>
          <w:szCs w:val="32"/>
        </w:rPr>
      </w:pPr>
    </w:p>
    <w:p w14:paraId="5D64940A" w14:textId="77777777" w:rsidR="00DA5177" w:rsidRPr="008739B3" w:rsidRDefault="00DA5177" w:rsidP="00DA5177">
      <w:pPr>
        <w:jc w:val="center"/>
        <w:rPr>
          <w:rFonts w:ascii="Calibri" w:hAnsi="Calibri"/>
          <w:b/>
          <w:sz w:val="32"/>
          <w:szCs w:val="32"/>
        </w:rPr>
      </w:pPr>
      <w:r w:rsidRPr="008739B3">
        <w:rPr>
          <w:rFonts w:ascii="Calibri" w:hAnsi="Calibri"/>
          <w:b/>
          <w:sz w:val="32"/>
          <w:szCs w:val="32"/>
        </w:rPr>
        <w:t>Meeting of Parishioners</w:t>
      </w:r>
    </w:p>
    <w:p w14:paraId="76902317" w14:textId="77777777" w:rsidR="00DA5177" w:rsidRDefault="00DA5177" w:rsidP="00DA5177">
      <w:pPr>
        <w:rPr>
          <w:rFonts w:ascii="Calibri" w:hAnsi="Calibri"/>
          <w:sz w:val="18"/>
          <w:szCs w:val="18"/>
        </w:rPr>
      </w:pPr>
    </w:p>
    <w:p w14:paraId="129F12EF" w14:textId="77777777" w:rsidR="00DA5177" w:rsidRDefault="00DA5177" w:rsidP="00DA5177">
      <w:pPr>
        <w:pStyle w:val="ListParagraph"/>
        <w:numPr>
          <w:ilvl w:val="0"/>
          <w:numId w:val="30"/>
        </w:numPr>
        <w:ind w:left="360"/>
        <w:rPr>
          <w:rFonts w:ascii="Calibri" w:hAnsi="Calibri"/>
          <w:b/>
          <w:sz w:val="24"/>
        </w:rPr>
      </w:pPr>
      <w:r w:rsidRPr="00DA5177">
        <w:rPr>
          <w:rFonts w:ascii="Calibri" w:hAnsi="Calibri"/>
          <w:b/>
          <w:sz w:val="24"/>
        </w:rPr>
        <w:t xml:space="preserve"> Prayers and Introduction</w:t>
      </w:r>
    </w:p>
    <w:p w14:paraId="7BA60BC0" w14:textId="77777777" w:rsidR="008107A9" w:rsidRPr="00DA5177" w:rsidRDefault="008107A9" w:rsidP="008107A9">
      <w:pPr>
        <w:pStyle w:val="ListParagraph"/>
        <w:ind w:left="360"/>
        <w:rPr>
          <w:rFonts w:ascii="Calibri" w:hAnsi="Calibri"/>
          <w:b/>
          <w:sz w:val="24"/>
        </w:rPr>
      </w:pPr>
    </w:p>
    <w:p w14:paraId="2C1DB60B" w14:textId="32DFB834" w:rsidR="00DA5177" w:rsidRPr="00DA5177" w:rsidRDefault="00DA5177" w:rsidP="00DA5177">
      <w:pPr>
        <w:rPr>
          <w:rFonts w:ascii="Calibri" w:hAnsi="Calibri"/>
          <w:sz w:val="24"/>
        </w:rPr>
      </w:pPr>
      <w:r w:rsidRPr="00DA5177">
        <w:rPr>
          <w:rFonts w:ascii="Calibri" w:hAnsi="Calibri"/>
          <w:sz w:val="24"/>
        </w:rPr>
        <w:t xml:space="preserve">Steve opened the meeting with prayer.  </w:t>
      </w:r>
      <w:r w:rsidR="008B7FF3">
        <w:rPr>
          <w:rFonts w:ascii="Calibri" w:hAnsi="Calibri"/>
          <w:sz w:val="24"/>
        </w:rPr>
        <w:t>He</w:t>
      </w:r>
      <w:r w:rsidRPr="00DA5177">
        <w:rPr>
          <w:rFonts w:ascii="Calibri" w:hAnsi="Calibri"/>
          <w:sz w:val="24"/>
        </w:rPr>
        <w:t xml:space="preserve"> explained that the Parishioners meeting is solely for the purpose of electing Wardens</w:t>
      </w:r>
      <w:r w:rsidR="00DB5D3C">
        <w:rPr>
          <w:rFonts w:ascii="Calibri" w:hAnsi="Calibri"/>
          <w:sz w:val="24"/>
        </w:rPr>
        <w:t>, and this year also for Deanery Synod Representatives</w:t>
      </w:r>
    </w:p>
    <w:p w14:paraId="0ADD900D" w14:textId="77777777" w:rsidR="00DA5177" w:rsidRPr="00DA5177" w:rsidRDefault="00DA5177" w:rsidP="00DA5177">
      <w:pPr>
        <w:rPr>
          <w:rFonts w:ascii="Calibri" w:hAnsi="Calibri"/>
          <w:sz w:val="18"/>
          <w:szCs w:val="18"/>
        </w:rPr>
      </w:pPr>
    </w:p>
    <w:p w14:paraId="70EC0435" w14:textId="591FFFEC" w:rsidR="00DA5177" w:rsidRPr="005B14BD" w:rsidRDefault="00DA5177" w:rsidP="005B14BD">
      <w:pPr>
        <w:pStyle w:val="ListParagraph"/>
        <w:numPr>
          <w:ilvl w:val="0"/>
          <w:numId w:val="30"/>
        </w:numPr>
        <w:ind w:left="360"/>
        <w:rPr>
          <w:rFonts w:asciiTheme="minorHAnsi" w:hAnsiTheme="minorHAnsi" w:cstheme="minorHAnsi"/>
          <w:b/>
          <w:sz w:val="24"/>
        </w:rPr>
      </w:pPr>
      <w:r w:rsidRPr="00DA5177">
        <w:rPr>
          <w:rFonts w:ascii="Calibri" w:hAnsi="Calibri"/>
          <w:b/>
          <w:sz w:val="24"/>
        </w:rPr>
        <w:t>Election of Wardens</w:t>
      </w:r>
      <w:r w:rsidR="005B14BD">
        <w:rPr>
          <w:rFonts w:ascii="Calibri" w:hAnsi="Calibri"/>
          <w:b/>
          <w:sz w:val="24"/>
        </w:rPr>
        <w:t xml:space="preserve"> &amp;</w:t>
      </w:r>
      <w:r w:rsidR="005B14BD" w:rsidRPr="005B14BD">
        <w:rPr>
          <w:rFonts w:asciiTheme="minorHAnsi" w:hAnsiTheme="minorHAnsi" w:cstheme="minorHAnsi"/>
          <w:b/>
          <w:sz w:val="24"/>
        </w:rPr>
        <w:t xml:space="preserve"> </w:t>
      </w:r>
      <w:r w:rsidR="005B14BD">
        <w:rPr>
          <w:rFonts w:asciiTheme="minorHAnsi" w:hAnsiTheme="minorHAnsi" w:cstheme="minorHAnsi"/>
          <w:b/>
          <w:sz w:val="24"/>
        </w:rPr>
        <w:t>Deanery Synod Representatives (DSRs)</w:t>
      </w:r>
    </w:p>
    <w:p w14:paraId="296A5C04" w14:textId="77777777" w:rsidR="00DA5177" w:rsidRPr="00DA5177" w:rsidRDefault="00DA5177" w:rsidP="00DA5177">
      <w:pPr>
        <w:rPr>
          <w:rFonts w:ascii="Calibri" w:hAnsi="Calibri"/>
          <w:b/>
          <w:sz w:val="24"/>
        </w:rPr>
      </w:pPr>
    </w:p>
    <w:p w14:paraId="7058DB8B" w14:textId="3B15355E" w:rsidR="00DA5177" w:rsidRPr="00DA5177" w:rsidRDefault="00DA5177" w:rsidP="00DA5177">
      <w:pPr>
        <w:pStyle w:val="ListParagraph"/>
        <w:ind w:left="0" w:right="82"/>
        <w:jc w:val="both"/>
        <w:rPr>
          <w:rFonts w:asciiTheme="minorHAnsi" w:hAnsiTheme="minorHAnsi" w:cstheme="minorHAnsi"/>
          <w:sz w:val="24"/>
        </w:rPr>
      </w:pPr>
      <w:r w:rsidRPr="00DA5177">
        <w:rPr>
          <w:rFonts w:asciiTheme="minorHAnsi" w:hAnsiTheme="minorHAnsi" w:cstheme="minorHAnsi"/>
          <w:sz w:val="24"/>
        </w:rPr>
        <w:t xml:space="preserve">Steve explained that Alison Macpherson is willing to continue in office but this will be her </w:t>
      </w:r>
      <w:r w:rsidR="00DB5D3C">
        <w:rPr>
          <w:rFonts w:asciiTheme="minorHAnsi" w:hAnsiTheme="minorHAnsi" w:cstheme="minorHAnsi"/>
          <w:sz w:val="24"/>
        </w:rPr>
        <w:t>eleventh</w:t>
      </w:r>
      <w:r w:rsidRPr="00DA5177">
        <w:rPr>
          <w:rFonts w:asciiTheme="minorHAnsi" w:hAnsiTheme="minorHAnsi" w:cstheme="minorHAnsi"/>
          <w:sz w:val="24"/>
        </w:rPr>
        <w:t xml:space="preserve"> year as Warden. The normal tenure of a Warden is 6 years and therefore the meeting needed to approve Alison’s re-appointment for a further year. </w:t>
      </w:r>
      <w:r w:rsidR="009F297D">
        <w:rPr>
          <w:rFonts w:asciiTheme="minorHAnsi" w:hAnsiTheme="minorHAnsi" w:cstheme="minorHAnsi"/>
          <w:sz w:val="24"/>
        </w:rPr>
        <w:t xml:space="preserve">Richard Langford </w:t>
      </w:r>
      <w:r w:rsidRPr="00DA5177">
        <w:rPr>
          <w:rFonts w:asciiTheme="minorHAnsi" w:hAnsiTheme="minorHAnsi" w:cstheme="minorHAnsi"/>
          <w:sz w:val="24"/>
        </w:rPr>
        <w:t xml:space="preserve">proposed and </w:t>
      </w:r>
      <w:r w:rsidR="00DB5D3C">
        <w:rPr>
          <w:rFonts w:asciiTheme="minorHAnsi" w:hAnsiTheme="minorHAnsi" w:cstheme="minorHAnsi"/>
          <w:sz w:val="24"/>
        </w:rPr>
        <w:t>Jean Wayment</w:t>
      </w:r>
      <w:r w:rsidR="009F297D">
        <w:rPr>
          <w:rFonts w:asciiTheme="minorHAnsi" w:hAnsiTheme="minorHAnsi" w:cstheme="minorHAnsi"/>
          <w:sz w:val="24"/>
        </w:rPr>
        <w:t xml:space="preserve"> </w:t>
      </w:r>
      <w:r w:rsidRPr="00DA5177">
        <w:rPr>
          <w:rFonts w:asciiTheme="minorHAnsi" w:hAnsiTheme="minorHAnsi" w:cstheme="minorHAnsi"/>
          <w:sz w:val="24"/>
        </w:rPr>
        <w:t xml:space="preserve">seconded that Alison be allowed to continue for one more year. This was unanimously approved. Both George and Alison had been formally nominated and as there were no other nominations both appointments were confirmed.  </w:t>
      </w:r>
    </w:p>
    <w:p w14:paraId="1BEB5863" w14:textId="77777777" w:rsidR="00DA5177" w:rsidRPr="00DA5177" w:rsidRDefault="00DA5177" w:rsidP="00DA5177">
      <w:pPr>
        <w:rPr>
          <w:rFonts w:asciiTheme="minorHAnsi" w:hAnsiTheme="minorHAnsi" w:cstheme="minorHAnsi"/>
          <w:sz w:val="24"/>
        </w:rPr>
      </w:pPr>
      <w:r w:rsidRPr="00DA5177">
        <w:rPr>
          <w:rFonts w:asciiTheme="minorHAnsi" w:hAnsiTheme="minorHAnsi" w:cstheme="minorHAnsi"/>
          <w:sz w:val="24"/>
        </w:rPr>
        <w:t xml:space="preserve"> </w:t>
      </w:r>
    </w:p>
    <w:p w14:paraId="2EAA8F3B" w14:textId="77777777" w:rsidR="00DA5177" w:rsidRPr="00DA5177" w:rsidRDefault="00DA5177" w:rsidP="00DA5177">
      <w:pPr>
        <w:pStyle w:val="ListParagraph"/>
        <w:ind w:left="0"/>
        <w:jc w:val="both"/>
        <w:rPr>
          <w:rFonts w:asciiTheme="minorHAnsi" w:hAnsiTheme="minorHAnsi" w:cstheme="minorHAnsi"/>
          <w:sz w:val="24"/>
        </w:rPr>
      </w:pPr>
      <w:r w:rsidRPr="00DA5177">
        <w:rPr>
          <w:rFonts w:asciiTheme="minorHAnsi" w:hAnsiTheme="minorHAnsi" w:cstheme="minorHAnsi"/>
          <w:sz w:val="24"/>
        </w:rPr>
        <w:t xml:space="preserve">Steve thanked George and Alison for all their help and support in the past year and </w:t>
      </w:r>
      <w:r w:rsidR="0056695A">
        <w:rPr>
          <w:rFonts w:asciiTheme="minorHAnsi" w:hAnsiTheme="minorHAnsi" w:cstheme="minorHAnsi"/>
          <w:sz w:val="24"/>
        </w:rPr>
        <w:t xml:space="preserve">said </w:t>
      </w:r>
      <w:r w:rsidRPr="00DA5177">
        <w:rPr>
          <w:rFonts w:asciiTheme="minorHAnsi" w:hAnsiTheme="minorHAnsi" w:cstheme="minorHAnsi"/>
          <w:sz w:val="24"/>
        </w:rPr>
        <w:t xml:space="preserve">how good it was to have such a dependable leadership team. </w:t>
      </w:r>
    </w:p>
    <w:p w14:paraId="1319E5DE" w14:textId="3070EE99" w:rsidR="00DB5D3C" w:rsidRPr="005B14BD" w:rsidRDefault="00DB5D3C" w:rsidP="005B14BD">
      <w:pPr>
        <w:rPr>
          <w:rFonts w:asciiTheme="minorHAnsi" w:hAnsiTheme="minorHAnsi" w:cstheme="minorHAnsi"/>
          <w:b/>
          <w:sz w:val="24"/>
        </w:rPr>
      </w:pPr>
    </w:p>
    <w:p w14:paraId="52D801D6" w14:textId="498EBF7D" w:rsidR="004936D2" w:rsidRPr="004936D2" w:rsidRDefault="004936D2" w:rsidP="004936D2">
      <w:pPr>
        <w:rPr>
          <w:rFonts w:asciiTheme="minorHAnsi" w:hAnsiTheme="minorHAnsi" w:cstheme="minorHAnsi"/>
          <w:bCs w:val="0"/>
          <w:sz w:val="24"/>
        </w:rPr>
      </w:pPr>
      <w:r w:rsidRPr="004936D2">
        <w:rPr>
          <w:rFonts w:asciiTheme="minorHAnsi" w:hAnsiTheme="minorHAnsi" w:cstheme="minorHAnsi"/>
          <w:bCs w:val="0"/>
          <w:sz w:val="24"/>
        </w:rPr>
        <w:t xml:space="preserve">Bob Franklin and </w:t>
      </w:r>
      <w:r w:rsidR="00DB5D3C" w:rsidRPr="004936D2">
        <w:rPr>
          <w:rFonts w:asciiTheme="minorHAnsi" w:hAnsiTheme="minorHAnsi" w:cstheme="minorHAnsi"/>
          <w:bCs w:val="0"/>
          <w:sz w:val="24"/>
        </w:rPr>
        <w:t xml:space="preserve">Malcolm Curtis </w:t>
      </w:r>
      <w:r w:rsidRPr="004936D2">
        <w:rPr>
          <w:rFonts w:asciiTheme="minorHAnsi" w:hAnsiTheme="minorHAnsi" w:cstheme="minorHAnsi"/>
          <w:bCs w:val="0"/>
          <w:sz w:val="24"/>
        </w:rPr>
        <w:t xml:space="preserve">both finished their three </w:t>
      </w:r>
      <w:r w:rsidR="003B6000">
        <w:rPr>
          <w:rFonts w:asciiTheme="minorHAnsi" w:hAnsiTheme="minorHAnsi" w:cstheme="minorHAnsi"/>
          <w:bCs w:val="0"/>
          <w:sz w:val="24"/>
        </w:rPr>
        <w:t>-</w:t>
      </w:r>
      <w:r w:rsidRPr="004936D2">
        <w:rPr>
          <w:rFonts w:asciiTheme="minorHAnsi" w:hAnsiTheme="minorHAnsi" w:cstheme="minorHAnsi"/>
          <w:bCs w:val="0"/>
          <w:sz w:val="24"/>
        </w:rPr>
        <w:t xml:space="preserve">year terms as DSRs in 2020.  Bob had previously given notice that he would not stand again.  Malcolm was willing to continue in this role and </w:t>
      </w:r>
      <w:r w:rsidR="00DB5D3C" w:rsidRPr="004936D2">
        <w:rPr>
          <w:rFonts w:asciiTheme="minorHAnsi" w:hAnsiTheme="minorHAnsi" w:cstheme="minorHAnsi"/>
          <w:bCs w:val="0"/>
          <w:sz w:val="24"/>
        </w:rPr>
        <w:t xml:space="preserve">Linda Cudjoe had both agreed to stand as </w:t>
      </w:r>
      <w:r w:rsidRPr="004936D2">
        <w:rPr>
          <w:rFonts w:asciiTheme="minorHAnsi" w:hAnsiTheme="minorHAnsi" w:cstheme="minorHAnsi"/>
          <w:bCs w:val="0"/>
          <w:sz w:val="24"/>
        </w:rPr>
        <w:t xml:space="preserve">a DSR to replace Bob.  </w:t>
      </w:r>
    </w:p>
    <w:p w14:paraId="43F115D4" w14:textId="12DF42C8" w:rsidR="004936D2" w:rsidRPr="004936D2" w:rsidRDefault="004936D2" w:rsidP="004936D2">
      <w:pPr>
        <w:rPr>
          <w:rFonts w:asciiTheme="minorHAnsi" w:hAnsiTheme="minorHAnsi" w:cstheme="minorHAnsi"/>
          <w:bCs w:val="0"/>
          <w:sz w:val="24"/>
        </w:rPr>
      </w:pPr>
    </w:p>
    <w:p w14:paraId="1A11A130" w14:textId="7FBA1469" w:rsidR="004936D2" w:rsidRPr="004936D2" w:rsidRDefault="004936D2" w:rsidP="004936D2">
      <w:pPr>
        <w:rPr>
          <w:rFonts w:asciiTheme="minorHAnsi" w:hAnsiTheme="minorHAnsi" w:cstheme="minorHAnsi"/>
          <w:bCs w:val="0"/>
          <w:sz w:val="24"/>
        </w:rPr>
      </w:pPr>
      <w:r w:rsidRPr="004936D2">
        <w:rPr>
          <w:rFonts w:asciiTheme="minorHAnsi" w:hAnsiTheme="minorHAnsi" w:cstheme="minorHAnsi"/>
          <w:bCs w:val="0"/>
          <w:sz w:val="24"/>
        </w:rPr>
        <w:t>Both Malcolm and Linda had been proposed and seconded for this role.  As there were no other candidates, they were both appointed.</w:t>
      </w:r>
    </w:p>
    <w:p w14:paraId="69F6DEED" w14:textId="77777777" w:rsidR="004936D2" w:rsidRDefault="004936D2" w:rsidP="004936D2">
      <w:pPr>
        <w:rPr>
          <w:rFonts w:asciiTheme="minorHAnsi" w:hAnsiTheme="minorHAnsi" w:cstheme="minorHAnsi"/>
          <w:b/>
          <w:sz w:val="24"/>
        </w:rPr>
      </w:pPr>
    </w:p>
    <w:p w14:paraId="662FB77A" w14:textId="43CB5133" w:rsidR="00DA5177" w:rsidRDefault="00DA5177" w:rsidP="004936D2">
      <w:pPr>
        <w:rPr>
          <w:rFonts w:asciiTheme="minorHAnsi" w:hAnsiTheme="minorHAnsi" w:cstheme="minorHAnsi"/>
          <w:sz w:val="24"/>
        </w:rPr>
      </w:pPr>
      <w:r w:rsidRPr="00DA5177">
        <w:rPr>
          <w:rFonts w:asciiTheme="minorHAnsi" w:hAnsiTheme="minorHAnsi" w:cstheme="minorHAnsi"/>
          <w:sz w:val="24"/>
        </w:rPr>
        <w:t xml:space="preserve">The meeting was then closed. </w:t>
      </w:r>
    </w:p>
    <w:p w14:paraId="4F9EB01E" w14:textId="77777777" w:rsidR="0036571A" w:rsidRDefault="0036571A" w:rsidP="00DA5177">
      <w:pPr>
        <w:pStyle w:val="ListParagraph"/>
        <w:ind w:left="0"/>
        <w:rPr>
          <w:rFonts w:asciiTheme="minorHAnsi" w:hAnsiTheme="minorHAnsi" w:cstheme="minorHAnsi"/>
          <w:sz w:val="24"/>
        </w:rPr>
      </w:pPr>
    </w:p>
    <w:p w14:paraId="15D73EDA" w14:textId="77777777" w:rsidR="008739B3" w:rsidRDefault="008739B3" w:rsidP="00DA5177">
      <w:pPr>
        <w:pStyle w:val="ListParagraph"/>
        <w:ind w:left="0"/>
        <w:rPr>
          <w:rFonts w:asciiTheme="minorHAnsi" w:hAnsiTheme="minorHAnsi" w:cstheme="minorHAnsi"/>
          <w:sz w:val="24"/>
        </w:rPr>
      </w:pPr>
    </w:p>
    <w:p w14:paraId="7D92DD66" w14:textId="4BAA69C6" w:rsidR="008B7FF3" w:rsidRDefault="008B7FF3">
      <w:pPr>
        <w:rPr>
          <w:rFonts w:asciiTheme="minorHAnsi" w:hAnsiTheme="minorHAnsi" w:cstheme="minorHAnsi"/>
          <w:sz w:val="24"/>
        </w:rPr>
      </w:pPr>
      <w:r>
        <w:rPr>
          <w:rFonts w:asciiTheme="minorHAnsi" w:hAnsiTheme="minorHAnsi" w:cstheme="minorHAnsi"/>
          <w:sz w:val="24"/>
        </w:rPr>
        <w:br w:type="page"/>
      </w:r>
    </w:p>
    <w:p w14:paraId="63A8A453" w14:textId="77777777" w:rsidR="008739B3" w:rsidRDefault="008739B3" w:rsidP="00DA5177">
      <w:pPr>
        <w:pStyle w:val="ListParagraph"/>
        <w:ind w:left="0"/>
        <w:rPr>
          <w:rFonts w:asciiTheme="minorHAnsi" w:hAnsiTheme="minorHAnsi" w:cstheme="minorHAnsi"/>
          <w:sz w:val="24"/>
        </w:rPr>
      </w:pPr>
    </w:p>
    <w:p w14:paraId="064498B4" w14:textId="77777777" w:rsidR="0036571A" w:rsidRPr="008739B3" w:rsidRDefault="0036571A" w:rsidP="0036571A">
      <w:pPr>
        <w:jc w:val="center"/>
        <w:rPr>
          <w:rFonts w:ascii="Calibri" w:hAnsi="Calibri"/>
          <w:b/>
          <w:sz w:val="32"/>
          <w:szCs w:val="32"/>
        </w:rPr>
      </w:pPr>
      <w:r w:rsidRPr="008739B3">
        <w:rPr>
          <w:rFonts w:ascii="Calibri" w:hAnsi="Calibri"/>
          <w:b/>
          <w:sz w:val="32"/>
          <w:szCs w:val="32"/>
        </w:rPr>
        <w:t>Annual Parochial Church Meeting</w:t>
      </w:r>
    </w:p>
    <w:p w14:paraId="10A2F49B" w14:textId="77777777" w:rsidR="0036571A" w:rsidRPr="00DA5177" w:rsidRDefault="0036571A" w:rsidP="00DA5177">
      <w:pPr>
        <w:pStyle w:val="ListParagraph"/>
        <w:ind w:left="0"/>
        <w:rPr>
          <w:rFonts w:asciiTheme="minorHAnsi" w:hAnsiTheme="minorHAnsi" w:cstheme="minorHAnsi"/>
          <w:b/>
          <w:sz w:val="24"/>
        </w:rPr>
      </w:pPr>
    </w:p>
    <w:p w14:paraId="568E8F29" w14:textId="77777777" w:rsidR="0036571A" w:rsidRPr="0036571A" w:rsidRDefault="0036571A" w:rsidP="0036571A">
      <w:pPr>
        <w:pStyle w:val="ListParagraph"/>
        <w:numPr>
          <w:ilvl w:val="0"/>
          <w:numId w:val="31"/>
        </w:numPr>
        <w:ind w:left="303"/>
        <w:rPr>
          <w:rFonts w:ascii="Calibri" w:hAnsi="Calibri"/>
          <w:b/>
          <w:sz w:val="24"/>
        </w:rPr>
      </w:pPr>
      <w:r w:rsidRPr="0036571A">
        <w:rPr>
          <w:rFonts w:ascii="Calibri" w:hAnsi="Calibri"/>
          <w:b/>
          <w:sz w:val="24"/>
        </w:rPr>
        <w:t>Apologies for absence.</w:t>
      </w:r>
    </w:p>
    <w:p w14:paraId="36170238" w14:textId="77777777" w:rsidR="0036571A" w:rsidRDefault="0036571A" w:rsidP="0036571A">
      <w:pPr>
        <w:rPr>
          <w:rFonts w:ascii="Calibri" w:hAnsi="Calibri"/>
          <w:b/>
          <w:sz w:val="24"/>
        </w:rPr>
      </w:pPr>
    </w:p>
    <w:p w14:paraId="2BBCEE85" w14:textId="0024697C" w:rsidR="009F297D" w:rsidRPr="0056695A" w:rsidRDefault="005B14BD" w:rsidP="0036571A">
      <w:pPr>
        <w:rPr>
          <w:rFonts w:ascii="Calibri" w:hAnsi="Calibri"/>
          <w:bCs w:val="0"/>
          <w:sz w:val="24"/>
        </w:rPr>
      </w:pPr>
      <w:r>
        <w:rPr>
          <w:rFonts w:ascii="Calibri" w:hAnsi="Calibri"/>
          <w:bCs w:val="0"/>
          <w:sz w:val="24"/>
        </w:rPr>
        <w:t xml:space="preserve">Apologies had been received from Pauline Adamson.  </w:t>
      </w:r>
      <w:r w:rsidR="009F297D" w:rsidRPr="0056695A">
        <w:rPr>
          <w:rFonts w:ascii="Calibri" w:hAnsi="Calibri"/>
          <w:bCs w:val="0"/>
          <w:sz w:val="24"/>
        </w:rPr>
        <w:t>There were 21 people at the meeting</w:t>
      </w:r>
      <w:r w:rsidR="004936D2">
        <w:rPr>
          <w:rFonts w:ascii="Calibri" w:hAnsi="Calibri"/>
          <w:bCs w:val="0"/>
          <w:sz w:val="24"/>
        </w:rPr>
        <w:t xml:space="preserve"> and no apologies.</w:t>
      </w:r>
    </w:p>
    <w:p w14:paraId="0A17256F" w14:textId="77777777" w:rsidR="009F297D" w:rsidRPr="0036571A" w:rsidRDefault="009F297D" w:rsidP="0036571A">
      <w:pPr>
        <w:rPr>
          <w:rFonts w:ascii="Calibri" w:hAnsi="Calibri"/>
          <w:b/>
          <w:sz w:val="24"/>
        </w:rPr>
      </w:pPr>
    </w:p>
    <w:p w14:paraId="0BC94F79" w14:textId="223BEB2E" w:rsidR="0036571A" w:rsidRPr="0036571A" w:rsidRDefault="0036571A" w:rsidP="0036571A">
      <w:pPr>
        <w:pStyle w:val="ListParagraph"/>
        <w:numPr>
          <w:ilvl w:val="0"/>
          <w:numId w:val="31"/>
        </w:numPr>
        <w:ind w:left="360"/>
        <w:rPr>
          <w:rFonts w:ascii="Calibri" w:hAnsi="Calibri"/>
          <w:b/>
          <w:sz w:val="24"/>
        </w:rPr>
      </w:pPr>
      <w:r w:rsidRPr="0036571A">
        <w:rPr>
          <w:rFonts w:ascii="Calibri" w:hAnsi="Calibri"/>
          <w:b/>
          <w:sz w:val="24"/>
        </w:rPr>
        <w:t xml:space="preserve">Minutes of the meeting of </w:t>
      </w:r>
      <w:r w:rsidR="00DB5D3C">
        <w:rPr>
          <w:rFonts w:ascii="Calibri" w:hAnsi="Calibri"/>
          <w:b/>
          <w:sz w:val="24"/>
        </w:rPr>
        <w:t>4</w:t>
      </w:r>
      <w:r w:rsidR="009F297D" w:rsidRPr="009F297D">
        <w:rPr>
          <w:rFonts w:ascii="Calibri" w:hAnsi="Calibri"/>
          <w:b/>
          <w:sz w:val="24"/>
          <w:vertAlign w:val="superscript"/>
        </w:rPr>
        <w:t>th</w:t>
      </w:r>
      <w:r w:rsidR="009F297D">
        <w:rPr>
          <w:rFonts w:ascii="Calibri" w:hAnsi="Calibri"/>
          <w:b/>
          <w:sz w:val="24"/>
        </w:rPr>
        <w:t xml:space="preserve"> April 201</w:t>
      </w:r>
      <w:r w:rsidR="00DB5D3C">
        <w:rPr>
          <w:rFonts w:ascii="Calibri" w:hAnsi="Calibri"/>
          <w:b/>
          <w:sz w:val="24"/>
        </w:rPr>
        <w:t>9</w:t>
      </w:r>
    </w:p>
    <w:p w14:paraId="44FA85BC" w14:textId="77777777" w:rsidR="0036571A" w:rsidRPr="0036571A" w:rsidRDefault="0036571A" w:rsidP="0036571A">
      <w:pPr>
        <w:rPr>
          <w:rFonts w:ascii="Calibri" w:hAnsi="Calibri"/>
          <w:b/>
          <w:sz w:val="24"/>
        </w:rPr>
      </w:pPr>
    </w:p>
    <w:p w14:paraId="59E960A7" w14:textId="1747529E" w:rsidR="0036571A" w:rsidRDefault="0036571A" w:rsidP="0036571A">
      <w:pPr>
        <w:rPr>
          <w:rFonts w:ascii="Calibri" w:hAnsi="Calibri"/>
          <w:sz w:val="24"/>
        </w:rPr>
      </w:pPr>
      <w:r w:rsidRPr="0036571A">
        <w:rPr>
          <w:rFonts w:ascii="Calibri" w:hAnsi="Calibri"/>
          <w:sz w:val="24"/>
        </w:rPr>
        <w:t xml:space="preserve">Acceptance of the minutes of last year’s meeting was proposed by </w:t>
      </w:r>
      <w:r w:rsidR="009F297D">
        <w:rPr>
          <w:rFonts w:ascii="Calibri" w:hAnsi="Calibri"/>
          <w:sz w:val="24"/>
        </w:rPr>
        <w:t>George</w:t>
      </w:r>
      <w:r w:rsidRPr="0036571A">
        <w:rPr>
          <w:rFonts w:ascii="Calibri" w:hAnsi="Calibri"/>
          <w:sz w:val="24"/>
        </w:rPr>
        <w:t xml:space="preserve">, seconded by </w:t>
      </w:r>
      <w:r w:rsidR="004936D2">
        <w:rPr>
          <w:rFonts w:ascii="Calibri" w:hAnsi="Calibri"/>
          <w:sz w:val="24"/>
        </w:rPr>
        <w:t>Alison</w:t>
      </w:r>
      <w:r w:rsidRPr="0036571A">
        <w:rPr>
          <w:rFonts w:ascii="Calibri" w:hAnsi="Calibri"/>
          <w:sz w:val="24"/>
        </w:rPr>
        <w:t>. There was a unanimous vote in favour by all those who had attended the meeting.</w:t>
      </w:r>
    </w:p>
    <w:p w14:paraId="692DBAF6" w14:textId="77777777" w:rsidR="0036571A" w:rsidRDefault="0036571A" w:rsidP="0036571A">
      <w:pPr>
        <w:rPr>
          <w:rFonts w:ascii="Calibri" w:hAnsi="Calibri"/>
          <w:sz w:val="24"/>
        </w:rPr>
      </w:pPr>
    </w:p>
    <w:p w14:paraId="1A6A5679" w14:textId="77777777" w:rsidR="0036571A" w:rsidRPr="0036571A" w:rsidRDefault="0036571A" w:rsidP="0036571A">
      <w:pPr>
        <w:pStyle w:val="ListParagraph"/>
        <w:numPr>
          <w:ilvl w:val="0"/>
          <w:numId w:val="31"/>
        </w:numPr>
        <w:ind w:left="360"/>
        <w:rPr>
          <w:rFonts w:ascii="Calibri" w:hAnsi="Calibri"/>
          <w:b/>
          <w:sz w:val="24"/>
        </w:rPr>
      </w:pPr>
      <w:r w:rsidRPr="0036571A">
        <w:rPr>
          <w:rFonts w:ascii="Calibri" w:hAnsi="Calibri"/>
          <w:b/>
          <w:sz w:val="24"/>
        </w:rPr>
        <w:t>Election of PCC members</w:t>
      </w:r>
    </w:p>
    <w:p w14:paraId="7C841108" w14:textId="77777777" w:rsidR="0036571A" w:rsidRPr="0036571A" w:rsidRDefault="0036571A" w:rsidP="0036571A">
      <w:pPr>
        <w:rPr>
          <w:rFonts w:ascii="Calibri" w:hAnsi="Calibri"/>
          <w:sz w:val="24"/>
        </w:rPr>
      </w:pPr>
    </w:p>
    <w:p w14:paraId="718E5F22" w14:textId="01F16665" w:rsidR="0036571A" w:rsidRPr="0036571A" w:rsidRDefault="00DE0406" w:rsidP="0036571A">
      <w:pPr>
        <w:rPr>
          <w:rFonts w:ascii="Calibri" w:hAnsi="Calibri"/>
          <w:sz w:val="24"/>
        </w:rPr>
      </w:pPr>
      <w:r>
        <w:rPr>
          <w:rFonts w:ascii="Calibri" w:hAnsi="Calibri"/>
          <w:sz w:val="24"/>
        </w:rPr>
        <w:t>Paula Sawers and David Knapman</w:t>
      </w:r>
      <w:r w:rsidR="0036571A" w:rsidRPr="0036571A">
        <w:rPr>
          <w:rFonts w:ascii="Calibri" w:hAnsi="Calibri"/>
          <w:sz w:val="24"/>
        </w:rPr>
        <w:t xml:space="preserve"> had </w:t>
      </w:r>
      <w:r>
        <w:rPr>
          <w:rFonts w:ascii="Calibri" w:hAnsi="Calibri"/>
          <w:sz w:val="24"/>
        </w:rPr>
        <w:t>both</w:t>
      </w:r>
      <w:r w:rsidR="0036571A" w:rsidRPr="0036571A">
        <w:rPr>
          <w:rFonts w:ascii="Calibri" w:hAnsi="Calibri"/>
          <w:sz w:val="24"/>
        </w:rPr>
        <w:t xml:space="preserve"> served three years on the PCC and therefore needed to be re-elected.  </w:t>
      </w:r>
      <w:r>
        <w:rPr>
          <w:rFonts w:ascii="Calibri" w:hAnsi="Calibri"/>
          <w:sz w:val="24"/>
        </w:rPr>
        <w:t>Both</w:t>
      </w:r>
      <w:r w:rsidR="0036571A" w:rsidRPr="0036571A">
        <w:rPr>
          <w:rFonts w:ascii="Calibri" w:hAnsi="Calibri"/>
          <w:sz w:val="24"/>
        </w:rPr>
        <w:t xml:space="preserve"> were willing to stand and had submitted their nomination forms.  As there were no other candidates they were automatically elected back onto the PCC.</w:t>
      </w:r>
    </w:p>
    <w:p w14:paraId="7DE485AC" w14:textId="77777777" w:rsidR="0036571A" w:rsidRDefault="0036571A" w:rsidP="0036571A">
      <w:pPr>
        <w:rPr>
          <w:rFonts w:ascii="Calibri" w:hAnsi="Calibri"/>
          <w:sz w:val="24"/>
        </w:rPr>
      </w:pPr>
    </w:p>
    <w:p w14:paraId="01CE9D3E" w14:textId="70A561F4" w:rsidR="0036571A" w:rsidRPr="0036571A" w:rsidRDefault="0036571A" w:rsidP="0036571A">
      <w:pPr>
        <w:pStyle w:val="ListParagraph"/>
        <w:numPr>
          <w:ilvl w:val="0"/>
          <w:numId w:val="31"/>
        </w:numPr>
        <w:tabs>
          <w:tab w:val="num" w:pos="1997"/>
        </w:tabs>
        <w:ind w:left="360"/>
        <w:rPr>
          <w:rFonts w:ascii="Calibri" w:hAnsi="Calibri"/>
          <w:b/>
          <w:sz w:val="24"/>
          <w:lang w:val="en-US"/>
        </w:rPr>
      </w:pPr>
      <w:r w:rsidRPr="0036571A">
        <w:rPr>
          <w:rFonts w:ascii="Calibri" w:hAnsi="Calibri"/>
          <w:b/>
          <w:sz w:val="24"/>
          <w:lang w:val="en-US"/>
        </w:rPr>
        <w:t>Presentation of the accounts and report for the year to 31 December 201</w:t>
      </w:r>
      <w:r w:rsidR="00DE0406">
        <w:rPr>
          <w:rFonts w:ascii="Calibri" w:hAnsi="Calibri"/>
          <w:b/>
          <w:sz w:val="24"/>
          <w:lang w:val="en-US"/>
        </w:rPr>
        <w:t>9</w:t>
      </w:r>
      <w:r w:rsidRPr="0036571A">
        <w:rPr>
          <w:rFonts w:ascii="Calibri" w:hAnsi="Calibri"/>
          <w:b/>
          <w:sz w:val="24"/>
          <w:lang w:val="en-US"/>
        </w:rPr>
        <w:t xml:space="preserve">, for approval and adoption by the APCM. </w:t>
      </w:r>
    </w:p>
    <w:p w14:paraId="6E7303ED" w14:textId="77777777" w:rsidR="0036571A" w:rsidRPr="0036571A" w:rsidRDefault="0036571A" w:rsidP="0036571A">
      <w:pPr>
        <w:rPr>
          <w:rFonts w:asciiTheme="minorHAnsi" w:hAnsiTheme="minorHAnsi" w:cstheme="minorHAnsi"/>
          <w:color w:val="FF0000"/>
          <w:sz w:val="24"/>
        </w:rPr>
      </w:pPr>
    </w:p>
    <w:p w14:paraId="4D6A81FA" w14:textId="4DC86245" w:rsidR="0036571A" w:rsidRDefault="0036571A" w:rsidP="0036571A">
      <w:pPr>
        <w:rPr>
          <w:rFonts w:asciiTheme="minorHAnsi" w:hAnsiTheme="minorHAnsi" w:cstheme="minorHAnsi"/>
          <w:sz w:val="24"/>
        </w:rPr>
      </w:pPr>
      <w:r w:rsidRPr="0036571A">
        <w:rPr>
          <w:rFonts w:asciiTheme="minorHAnsi" w:hAnsiTheme="minorHAnsi" w:cstheme="minorHAnsi"/>
          <w:sz w:val="24"/>
        </w:rPr>
        <w:t>David Knapman had previously distributed by email, and placed copies in church, of the “Report and Financial Statements, 31</w:t>
      </w:r>
      <w:r w:rsidRPr="0036571A">
        <w:rPr>
          <w:rFonts w:asciiTheme="minorHAnsi" w:hAnsiTheme="minorHAnsi" w:cstheme="minorHAnsi"/>
          <w:sz w:val="24"/>
          <w:vertAlign w:val="superscript"/>
        </w:rPr>
        <w:t>st</w:t>
      </w:r>
      <w:r w:rsidRPr="0036571A">
        <w:rPr>
          <w:rFonts w:asciiTheme="minorHAnsi" w:hAnsiTheme="minorHAnsi" w:cstheme="minorHAnsi"/>
          <w:sz w:val="24"/>
        </w:rPr>
        <w:t xml:space="preserve"> December 201</w:t>
      </w:r>
      <w:r w:rsidR="00DE0406">
        <w:rPr>
          <w:rFonts w:asciiTheme="minorHAnsi" w:hAnsiTheme="minorHAnsi" w:cstheme="minorHAnsi"/>
          <w:sz w:val="24"/>
        </w:rPr>
        <w:t>9</w:t>
      </w:r>
      <w:r w:rsidR="003B6000">
        <w:rPr>
          <w:rFonts w:asciiTheme="minorHAnsi" w:hAnsiTheme="minorHAnsi" w:cstheme="minorHAnsi"/>
          <w:sz w:val="24"/>
        </w:rPr>
        <w:t>”</w:t>
      </w:r>
      <w:r w:rsidRPr="0036571A">
        <w:rPr>
          <w:rFonts w:asciiTheme="minorHAnsi" w:hAnsiTheme="minorHAnsi" w:cstheme="minorHAnsi"/>
          <w:sz w:val="24"/>
        </w:rPr>
        <w:t xml:space="preserve">.   </w:t>
      </w:r>
    </w:p>
    <w:p w14:paraId="73D66BAD" w14:textId="03EDB50D" w:rsidR="008F58AB" w:rsidRDefault="008F58AB" w:rsidP="0036571A">
      <w:pPr>
        <w:rPr>
          <w:rFonts w:asciiTheme="minorHAnsi" w:hAnsiTheme="minorHAnsi" w:cstheme="minorHAnsi"/>
          <w:b/>
          <w:sz w:val="24"/>
        </w:rPr>
      </w:pPr>
    </w:p>
    <w:p w14:paraId="51476819" w14:textId="12BB29AE" w:rsidR="008F58AB" w:rsidRPr="008F58AB" w:rsidRDefault="008F58AB" w:rsidP="0036571A">
      <w:pPr>
        <w:rPr>
          <w:rFonts w:asciiTheme="minorHAnsi" w:hAnsiTheme="minorHAnsi" w:cstheme="minorHAnsi"/>
          <w:bCs w:val="0"/>
          <w:sz w:val="24"/>
        </w:rPr>
      </w:pPr>
      <w:r w:rsidRPr="008F58AB">
        <w:rPr>
          <w:rFonts w:asciiTheme="minorHAnsi" w:hAnsiTheme="minorHAnsi" w:cstheme="minorHAnsi"/>
          <w:bCs w:val="0"/>
          <w:sz w:val="24"/>
        </w:rPr>
        <w:t>He gave the following report</w:t>
      </w:r>
      <w:r w:rsidR="008B7FF3">
        <w:rPr>
          <w:rFonts w:asciiTheme="minorHAnsi" w:hAnsiTheme="minorHAnsi" w:cstheme="minorHAnsi"/>
          <w:bCs w:val="0"/>
          <w:sz w:val="24"/>
        </w:rPr>
        <w:t>:</w:t>
      </w:r>
    </w:p>
    <w:tbl>
      <w:tblPr>
        <w:tblW w:w="0" w:type="auto"/>
        <w:tblLook w:val="0000" w:firstRow="0" w:lastRow="0" w:firstColumn="0" w:lastColumn="0" w:noHBand="0" w:noVBand="0"/>
      </w:tblPr>
      <w:tblGrid>
        <w:gridCol w:w="648"/>
        <w:gridCol w:w="8208"/>
      </w:tblGrid>
      <w:tr w:rsidR="008F58AB" w:rsidRPr="008F58AB" w14:paraId="2F0F1059" w14:textId="77777777" w:rsidTr="000C3B5F">
        <w:tc>
          <w:tcPr>
            <w:tcW w:w="648" w:type="dxa"/>
          </w:tcPr>
          <w:p w14:paraId="276C2009" w14:textId="3018392A" w:rsidR="008F58AB" w:rsidRPr="008F58AB" w:rsidRDefault="008F58AB" w:rsidP="000C3B5F">
            <w:pPr>
              <w:rPr>
                <w:rFonts w:asciiTheme="minorHAnsi" w:hAnsiTheme="minorHAnsi" w:cstheme="minorHAnsi"/>
                <w:sz w:val="24"/>
              </w:rPr>
            </w:pPr>
          </w:p>
        </w:tc>
        <w:tc>
          <w:tcPr>
            <w:tcW w:w="8208" w:type="dxa"/>
          </w:tcPr>
          <w:p w14:paraId="7A15BD60" w14:textId="63C26C0F" w:rsidR="008F58AB" w:rsidRPr="008F58AB" w:rsidRDefault="008F58AB" w:rsidP="000C3B5F">
            <w:pPr>
              <w:rPr>
                <w:rFonts w:asciiTheme="minorHAnsi" w:hAnsiTheme="minorHAnsi" w:cstheme="minorHAnsi"/>
                <w:sz w:val="24"/>
              </w:rPr>
            </w:pPr>
          </w:p>
        </w:tc>
      </w:tr>
      <w:tr w:rsidR="008F58AB" w:rsidRPr="008F58AB" w14:paraId="2361F3B3" w14:textId="77777777" w:rsidTr="000C3B5F">
        <w:tc>
          <w:tcPr>
            <w:tcW w:w="648" w:type="dxa"/>
          </w:tcPr>
          <w:p w14:paraId="6FF30590" w14:textId="77777777" w:rsidR="008F58AB" w:rsidRPr="008F58AB" w:rsidRDefault="008F58AB" w:rsidP="000C3B5F">
            <w:pPr>
              <w:rPr>
                <w:rFonts w:asciiTheme="minorHAnsi" w:hAnsiTheme="minorHAnsi" w:cstheme="minorHAnsi"/>
                <w:sz w:val="24"/>
              </w:rPr>
            </w:pPr>
          </w:p>
        </w:tc>
        <w:tc>
          <w:tcPr>
            <w:tcW w:w="8208" w:type="dxa"/>
          </w:tcPr>
          <w:p w14:paraId="59296058" w14:textId="77777777" w:rsidR="008F58AB" w:rsidRPr="008F58AB" w:rsidRDefault="008F58AB" w:rsidP="000C3B5F">
            <w:pPr>
              <w:rPr>
                <w:rFonts w:asciiTheme="minorHAnsi" w:hAnsiTheme="minorHAnsi" w:cstheme="minorHAnsi"/>
                <w:sz w:val="24"/>
              </w:rPr>
            </w:pPr>
          </w:p>
        </w:tc>
      </w:tr>
      <w:tr w:rsidR="008F58AB" w:rsidRPr="008F58AB" w14:paraId="22B6DF7C" w14:textId="77777777" w:rsidTr="000C3B5F">
        <w:tc>
          <w:tcPr>
            <w:tcW w:w="648" w:type="dxa"/>
          </w:tcPr>
          <w:p w14:paraId="7FCEEACC" w14:textId="04888ED6" w:rsidR="008F58AB" w:rsidRPr="008F58AB" w:rsidRDefault="008B7FF3" w:rsidP="000C3B5F">
            <w:pPr>
              <w:rPr>
                <w:rFonts w:asciiTheme="minorHAnsi" w:hAnsiTheme="minorHAnsi" w:cstheme="minorHAnsi"/>
                <w:sz w:val="24"/>
              </w:rPr>
            </w:pPr>
            <w:r>
              <w:rPr>
                <w:rFonts w:asciiTheme="minorHAnsi" w:hAnsiTheme="minorHAnsi" w:cstheme="minorHAnsi"/>
                <w:sz w:val="24"/>
              </w:rPr>
              <w:t>a</w:t>
            </w:r>
            <w:r w:rsidR="008F58AB" w:rsidRPr="008F58AB">
              <w:rPr>
                <w:rFonts w:asciiTheme="minorHAnsi" w:hAnsiTheme="minorHAnsi" w:cstheme="minorHAnsi"/>
                <w:sz w:val="24"/>
              </w:rPr>
              <w:t>.</w:t>
            </w:r>
          </w:p>
        </w:tc>
        <w:tc>
          <w:tcPr>
            <w:tcW w:w="8208" w:type="dxa"/>
          </w:tcPr>
          <w:p w14:paraId="40128CF8" w14:textId="77777777" w:rsidR="008F58AB" w:rsidRPr="008F58AB" w:rsidRDefault="008F58AB" w:rsidP="000C3B5F">
            <w:pPr>
              <w:rPr>
                <w:rFonts w:asciiTheme="minorHAnsi" w:hAnsiTheme="minorHAnsi" w:cstheme="minorHAnsi"/>
                <w:sz w:val="24"/>
              </w:rPr>
            </w:pPr>
            <w:r w:rsidRPr="008F58AB">
              <w:rPr>
                <w:rFonts w:asciiTheme="minorHAnsi" w:hAnsiTheme="minorHAnsi" w:cstheme="minorHAnsi"/>
                <w:sz w:val="24"/>
              </w:rPr>
              <w:t>The purpose of this report today is to enable the Annual financial report and accounts for the year to 31 December 2019 to be adopted by the APCM.</w:t>
            </w:r>
          </w:p>
        </w:tc>
      </w:tr>
      <w:tr w:rsidR="008F58AB" w:rsidRPr="008F58AB" w14:paraId="14E5720E" w14:textId="77777777" w:rsidTr="000C3B5F">
        <w:tc>
          <w:tcPr>
            <w:tcW w:w="648" w:type="dxa"/>
          </w:tcPr>
          <w:p w14:paraId="5CA86645" w14:textId="77777777" w:rsidR="008F58AB" w:rsidRPr="008F58AB" w:rsidRDefault="008F58AB" w:rsidP="000C3B5F">
            <w:pPr>
              <w:rPr>
                <w:rFonts w:asciiTheme="minorHAnsi" w:hAnsiTheme="minorHAnsi" w:cstheme="minorHAnsi"/>
                <w:sz w:val="24"/>
              </w:rPr>
            </w:pPr>
          </w:p>
        </w:tc>
        <w:tc>
          <w:tcPr>
            <w:tcW w:w="8208" w:type="dxa"/>
          </w:tcPr>
          <w:p w14:paraId="4368572F" w14:textId="77777777" w:rsidR="008F58AB" w:rsidRPr="008F58AB" w:rsidRDefault="008F58AB" w:rsidP="000C3B5F">
            <w:pPr>
              <w:rPr>
                <w:rFonts w:asciiTheme="minorHAnsi" w:hAnsiTheme="minorHAnsi" w:cstheme="minorHAnsi"/>
                <w:sz w:val="24"/>
              </w:rPr>
            </w:pPr>
          </w:p>
        </w:tc>
      </w:tr>
      <w:tr w:rsidR="008F58AB" w:rsidRPr="008F58AB" w14:paraId="0E4F95A9" w14:textId="77777777" w:rsidTr="000C3B5F">
        <w:tc>
          <w:tcPr>
            <w:tcW w:w="648" w:type="dxa"/>
          </w:tcPr>
          <w:p w14:paraId="41553D9B" w14:textId="6FCCDA39" w:rsidR="008F58AB" w:rsidRPr="008F58AB" w:rsidRDefault="008B7FF3" w:rsidP="000C3B5F">
            <w:pPr>
              <w:rPr>
                <w:rFonts w:asciiTheme="minorHAnsi" w:hAnsiTheme="minorHAnsi" w:cstheme="minorHAnsi"/>
                <w:sz w:val="24"/>
              </w:rPr>
            </w:pPr>
            <w:r>
              <w:rPr>
                <w:rFonts w:asciiTheme="minorHAnsi" w:hAnsiTheme="minorHAnsi" w:cstheme="minorHAnsi"/>
                <w:sz w:val="24"/>
              </w:rPr>
              <w:t>b</w:t>
            </w:r>
            <w:r w:rsidR="008F58AB" w:rsidRPr="008F58AB">
              <w:rPr>
                <w:rFonts w:asciiTheme="minorHAnsi" w:hAnsiTheme="minorHAnsi" w:cstheme="minorHAnsi"/>
                <w:sz w:val="24"/>
              </w:rPr>
              <w:t>.</w:t>
            </w:r>
          </w:p>
        </w:tc>
        <w:tc>
          <w:tcPr>
            <w:tcW w:w="8208" w:type="dxa"/>
          </w:tcPr>
          <w:p w14:paraId="7E2937D3" w14:textId="3AD45D12" w:rsidR="008F58AB" w:rsidRPr="008F58AB" w:rsidRDefault="008F58AB" w:rsidP="000C3B5F">
            <w:pPr>
              <w:rPr>
                <w:rFonts w:asciiTheme="minorHAnsi" w:hAnsiTheme="minorHAnsi" w:cstheme="minorHAnsi"/>
                <w:sz w:val="24"/>
              </w:rPr>
            </w:pPr>
            <w:r w:rsidRPr="008F58AB">
              <w:rPr>
                <w:rFonts w:asciiTheme="minorHAnsi" w:hAnsiTheme="minorHAnsi" w:cstheme="minorHAnsi"/>
                <w:sz w:val="24"/>
              </w:rPr>
              <w:t xml:space="preserve">Whilst the accounts are not formally required to be prepared with the full statutory information, as a matter of good practice, they have been prepared on an </w:t>
            </w:r>
            <w:r w:rsidR="005B14BD" w:rsidRPr="008F58AB">
              <w:rPr>
                <w:rFonts w:asciiTheme="minorHAnsi" w:hAnsiTheme="minorHAnsi" w:cstheme="minorHAnsi"/>
                <w:sz w:val="24"/>
              </w:rPr>
              <w:t>accrual’s</w:t>
            </w:r>
            <w:r w:rsidRPr="008F58AB">
              <w:rPr>
                <w:rFonts w:asciiTheme="minorHAnsi" w:hAnsiTheme="minorHAnsi" w:cstheme="minorHAnsi"/>
                <w:sz w:val="24"/>
              </w:rPr>
              <w:t xml:space="preserve"> basis, in line with the relevant accounting and legal requirements for Charities. </w:t>
            </w:r>
          </w:p>
        </w:tc>
      </w:tr>
      <w:tr w:rsidR="008F58AB" w:rsidRPr="008F58AB" w14:paraId="1704336B" w14:textId="77777777" w:rsidTr="000C3B5F">
        <w:tc>
          <w:tcPr>
            <w:tcW w:w="648" w:type="dxa"/>
          </w:tcPr>
          <w:p w14:paraId="1E2D3F8D" w14:textId="77777777" w:rsidR="008F58AB" w:rsidRPr="008F58AB" w:rsidRDefault="008F58AB" w:rsidP="000C3B5F">
            <w:pPr>
              <w:rPr>
                <w:rFonts w:asciiTheme="minorHAnsi" w:hAnsiTheme="minorHAnsi" w:cstheme="minorHAnsi"/>
                <w:sz w:val="24"/>
              </w:rPr>
            </w:pPr>
          </w:p>
        </w:tc>
        <w:tc>
          <w:tcPr>
            <w:tcW w:w="8208" w:type="dxa"/>
          </w:tcPr>
          <w:p w14:paraId="48EBBED1" w14:textId="77777777" w:rsidR="008F58AB" w:rsidRPr="008F58AB" w:rsidRDefault="008F58AB" w:rsidP="000C3B5F">
            <w:pPr>
              <w:rPr>
                <w:rFonts w:asciiTheme="minorHAnsi" w:hAnsiTheme="minorHAnsi" w:cstheme="minorHAnsi"/>
                <w:sz w:val="24"/>
              </w:rPr>
            </w:pPr>
          </w:p>
        </w:tc>
      </w:tr>
      <w:tr w:rsidR="008F58AB" w:rsidRPr="008F58AB" w14:paraId="27194DFC" w14:textId="77777777" w:rsidTr="000C3B5F">
        <w:tc>
          <w:tcPr>
            <w:tcW w:w="648" w:type="dxa"/>
          </w:tcPr>
          <w:p w14:paraId="17353B08" w14:textId="4D036284" w:rsidR="008F58AB" w:rsidRPr="008F58AB" w:rsidRDefault="008B7FF3" w:rsidP="000C3B5F">
            <w:pPr>
              <w:rPr>
                <w:rFonts w:asciiTheme="minorHAnsi" w:hAnsiTheme="minorHAnsi" w:cstheme="minorHAnsi"/>
                <w:sz w:val="24"/>
              </w:rPr>
            </w:pPr>
            <w:r>
              <w:rPr>
                <w:rFonts w:asciiTheme="minorHAnsi" w:hAnsiTheme="minorHAnsi" w:cstheme="minorHAnsi"/>
                <w:sz w:val="24"/>
              </w:rPr>
              <w:t>c</w:t>
            </w:r>
            <w:r w:rsidR="008F58AB" w:rsidRPr="008F58AB">
              <w:rPr>
                <w:rFonts w:asciiTheme="minorHAnsi" w:hAnsiTheme="minorHAnsi" w:cstheme="minorHAnsi"/>
                <w:sz w:val="24"/>
              </w:rPr>
              <w:t>.</w:t>
            </w:r>
          </w:p>
        </w:tc>
        <w:tc>
          <w:tcPr>
            <w:tcW w:w="8208" w:type="dxa"/>
          </w:tcPr>
          <w:p w14:paraId="70266D5B" w14:textId="15E736C6" w:rsidR="008F58AB" w:rsidRPr="008F58AB" w:rsidRDefault="008F58AB" w:rsidP="000C3B5F">
            <w:pPr>
              <w:rPr>
                <w:rFonts w:asciiTheme="minorHAnsi" w:hAnsiTheme="minorHAnsi" w:cstheme="minorHAnsi"/>
                <w:sz w:val="24"/>
              </w:rPr>
            </w:pPr>
            <w:r w:rsidRPr="008F58AB">
              <w:rPr>
                <w:rFonts w:asciiTheme="minorHAnsi" w:hAnsiTheme="minorHAnsi" w:cstheme="minorHAnsi"/>
                <w:sz w:val="24"/>
              </w:rPr>
              <w:t xml:space="preserve">I usually report on the PCC’s financial controls </w:t>
            </w:r>
            <w:r>
              <w:rPr>
                <w:rFonts w:asciiTheme="minorHAnsi" w:hAnsiTheme="minorHAnsi" w:cstheme="minorHAnsi"/>
                <w:sz w:val="24"/>
              </w:rPr>
              <w:t>but</w:t>
            </w:r>
            <w:r w:rsidRPr="008F58AB">
              <w:rPr>
                <w:rFonts w:asciiTheme="minorHAnsi" w:hAnsiTheme="minorHAnsi" w:cstheme="minorHAnsi"/>
                <w:sz w:val="24"/>
              </w:rPr>
              <w:t xml:space="preserve"> to keep this brief the controls remain the same as set out in item 4 of the 2019 APCM minutes.</w:t>
            </w:r>
          </w:p>
          <w:p w14:paraId="0D3E38E4" w14:textId="7E0EFCFE" w:rsidR="008F58AB" w:rsidRPr="008F58AB" w:rsidRDefault="008F58AB" w:rsidP="000C3B5F">
            <w:pPr>
              <w:rPr>
                <w:rFonts w:asciiTheme="minorHAnsi" w:hAnsiTheme="minorHAnsi" w:cstheme="minorHAnsi"/>
                <w:sz w:val="24"/>
              </w:rPr>
            </w:pPr>
            <w:r w:rsidRPr="008F58AB">
              <w:rPr>
                <w:rFonts w:asciiTheme="minorHAnsi" w:hAnsiTheme="minorHAnsi" w:cstheme="minorHAnsi"/>
                <w:sz w:val="24"/>
              </w:rPr>
              <w:t xml:space="preserve">From March this year all payments are made online, initiated by me and authorised by either Ian Wayment or George Atkinson-Clark. Effectively </w:t>
            </w:r>
            <w:r>
              <w:rPr>
                <w:rFonts w:asciiTheme="minorHAnsi" w:hAnsiTheme="minorHAnsi" w:cstheme="minorHAnsi"/>
                <w:sz w:val="24"/>
              </w:rPr>
              <w:t>two (electronic)</w:t>
            </w:r>
            <w:r w:rsidRPr="008F58AB">
              <w:rPr>
                <w:rFonts w:asciiTheme="minorHAnsi" w:hAnsiTheme="minorHAnsi" w:cstheme="minorHAnsi"/>
                <w:sz w:val="24"/>
              </w:rPr>
              <w:t xml:space="preserve"> signatures for all payments.</w:t>
            </w:r>
          </w:p>
        </w:tc>
      </w:tr>
      <w:tr w:rsidR="008F58AB" w:rsidRPr="008F58AB" w14:paraId="48953B33" w14:textId="77777777" w:rsidTr="000C3B5F">
        <w:tc>
          <w:tcPr>
            <w:tcW w:w="648" w:type="dxa"/>
          </w:tcPr>
          <w:p w14:paraId="10D17725" w14:textId="77777777" w:rsidR="008F58AB" w:rsidRPr="008F58AB" w:rsidRDefault="008F58AB" w:rsidP="000C3B5F">
            <w:pPr>
              <w:rPr>
                <w:rFonts w:asciiTheme="minorHAnsi" w:hAnsiTheme="minorHAnsi" w:cstheme="minorHAnsi"/>
                <w:sz w:val="24"/>
              </w:rPr>
            </w:pPr>
          </w:p>
        </w:tc>
        <w:tc>
          <w:tcPr>
            <w:tcW w:w="8208" w:type="dxa"/>
          </w:tcPr>
          <w:p w14:paraId="4ED47B91" w14:textId="77777777" w:rsidR="008F58AB" w:rsidRPr="008F58AB" w:rsidRDefault="008F58AB" w:rsidP="000C3B5F">
            <w:pPr>
              <w:rPr>
                <w:rFonts w:asciiTheme="minorHAnsi" w:hAnsiTheme="minorHAnsi" w:cstheme="minorHAnsi"/>
                <w:sz w:val="24"/>
              </w:rPr>
            </w:pPr>
          </w:p>
        </w:tc>
      </w:tr>
      <w:tr w:rsidR="008F58AB" w:rsidRPr="008F58AB" w14:paraId="66F4CED8" w14:textId="77777777" w:rsidTr="000C3B5F">
        <w:tc>
          <w:tcPr>
            <w:tcW w:w="648" w:type="dxa"/>
          </w:tcPr>
          <w:p w14:paraId="200CDEFB" w14:textId="33EE096F" w:rsidR="008F58AB" w:rsidRPr="008F58AB" w:rsidRDefault="009061E1" w:rsidP="000C3B5F">
            <w:pPr>
              <w:rPr>
                <w:rFonts w:asciiTheme="minorHAnsi" w:hAnsiTheme="minorHAnsi" w:cstheme="minorHAnsi"/>
                <w:sz w:val="24"/>
              </w:rPr>
            </w:pPr>
            <w:r>
              <w:rPr>
                <w:rFonts w:asciiTheme="minorHAnsi" w:hAnsiTheme="minorHAnsi" w:cstheme="minorHAnsi"/>
                <w:sz w:val="24"/>
              </w:rPr>
              <w:t>d</w:t>
            </w:r>
            <w:r w:rsidR="008F58AB" w:rsidRPr="008F58AB">
              <w:rPr>
                <w:rFonts w:asciiTheme="minorHAnsi" w:hAnsiTheme="minorHAnsi" w:cstheme="minorHAnsi"/>
                <w:sz w:val="24"/>
              </w:rPr>
              <w:t>.</w:t>
            </w:r>
          </w:p>
        </w:tc>
        <w:tc>
          <w:tcPr>
            <w:tcW w:w="8208" w:type="dxa"/>
          </w:tcPr>
          <w:p w14:paraId="28D319A7" w14:textId="593911B6" w:rsidR="008F58AB" w:rsidRPr="008F58AB" w:rsidRDefault="008F58AB" w:rsidP="000C3B5F">
            <w:pPr>
              <w:rPr>
                <w:rFonts w:asciiTheme="minorHAnsi" w:hAnsiTheme="minorHAnsi" w:cstheme="minorHAnsi"/>
                <w:sz w:val="24"/>
              </w:rPr>
            </w:pPr>
            <w:r w:rsidRPr="008F58AB">
              <w:rPr>
                <w:rFonts w:asciiTheme="minorHAnsi" w:hAnsiTheme="minorHAnsi" w:cstheme="minorHAnsi"/>
                <w:sz w:val="24"/>
              </w:rPr>
              <w:t xml:space="preserve">Resume of accounts: </w:t>
            </w:r>
          </w:p>
          <w:p w14:paraId="458BE6AC" w14:textId="77777777" w:rsidR="008F58AB" w:rsidRPr="008F58AB" w:rsidRDefault="008F58AB" w:rsidP="000C3B5F">
            <w:pPr>
              <w:rPr>
                <w:rFonts w:asciiTheme="minorHAnsi" w:hAnsiTheme="minorHAnsi" w:cstheme="minorHAnsi"/>
                <w:sz w:val="24"/>
              </w:rPr>
            </w:pPr>
            <w:r w:rsidRPr="008F58AB">
              <w:rPr>
                <w:rFonts w:asciiTheme="minorHAnsi" w:hAnsiTheme="minorHAnsi" w:cstheme="minorHAnsi"/>
                <w:sz w:val="24"/>
              </w:rPr>
              <w:t xml:space="preserve">Page 1 sets out the Aims and Mission of St Mary’s; Structure, Governance &amp; Management and Membership of the PCC. </w:t>
            </w:r>
          </w:p>
          <w:p w14:paraId="231D2782" w14:textId="271AED43" w:rsidR="008F58AB" w:rsidRDefault="008F58AB" w:rsidP="000C3B5F">
            <w:pPr>
              <w:rPr>
                <w:rFonts w:asciiTheme="minorHAnsi" w:hAnsiTheme="minorHAnsi" w:cstheme="minorHAnsi"/>
                <w:sz w:val="24"/>
              </w:rPr>
            </w:pPr>
            <w:r w:rsidRPr="008F58AB">
              <w:rPr>
                <w:rFonts w:asciiTheme="minorHAnsi" w:hAnsiTheme="minorHAnsi" w:cstheme="minorHAnsi"/>
                <w:sz w:val="24"/>
              </w:rPr>
              <w:t>Pages 2 to 7 cover Committees, Church attendance and the Electoral Roll; The PCC’s Objectives</w:t>
            </w:r>
            <w:r>
              <w:rPr>
                <w:rFonts w:asciiTheme="minorHAnsi" w:hAnsiTheme="minorHAnsi" w:cstheme="minorHAnsi"/>
                <w:sz w:val="24"/>
              </w:rPr>
              <w:t>,</w:t>
            </w:r>
            <w:r w:rsidRPr="008F58AB">
              <w:rPr>
                <w:rFonts w:asciiTheme="minorHAnsi" w:hAnsiTheme="minorHAnsi" w:cstheme="minorHAnsi"/>
                <w:sz w:val="24"/>
              </w:rPr>
              <w:t xml:space="preserve"> Activities &amp; Achievements; Mission and Evangelism; Risk Policies; the main activities of the Fabric Committee; the financial review and aims and finally details of the PCC’s Reserves and Investment policies. Our reserves policy remains unchanged.</w:t>
            </w:r>
            <w:r w:rsidR="005B14BD">
              <w:rPr>
                <w:rFonts w:asciiTheme="minorHAnsi" w:hAnsiTheme="minorHAnsi" w:cstheme="minorHAnsi"/>
                <w:sz w:val="24"/>
              </w:rPr>
              <w:t xml:space="preserve">  It is:</w:t>
            </w:r>
          </w:p>
          <w:p w14:paraId="4F0CE008" w14:textId="3BFB71B1" w:rsidR="005B14BD" w:rsidRDefault="005B14BD" w:rsidP="000C3B5F">
            <w:pPr>
              <w:rPr>
                <w:rFonts w:asciiTheme="minorHAnsi" w:hAnsiTheme="minorHAnsi" w:cstheme="minorHAnsi"/>
                <w:sz w:val="24"/>
              </w:rPr>
            </w:pPr>
          </w:p>
          <w:p w14:paraId="5E2540B6" w14:textId="77777777" w:rsidR="005B14BD" w:rsidRDefault="005B14BD" w:rsidP="005B14BD">
            <w:pPr>
              <w:jc w:val="both"/>
              <w:rPr>
                <w:sz w:val="21"/>
                <w:szCs w:val="21"/>
              </w:rPr>
            </w:pPr>
          </w:p>
          <w:p w14:paraId="563075FC" w14:textId="41938D51" w:rsidR="005B14BD" w:rsidRPr="005B14BD" w:rsidRDefault="005B14BD" w:rsidP="005B14BD">
            <w:pPr>
              <w:jc w:val="both"/>
              <w:rPr>
                <w:rFonts w:asciiTheme="minorHAnsi" w:hAnsiTheme="minorHAnsi" w:cstheme="minorHAnsi"/>
                <w:i/>
                <w:iCs/>
                <w:sz w:val="24"/>
              </w:rPr>
            </w:pPr>
            <w:r w:rsidRPr="005B14BD">
              <w:rPr>
                <w:rFonts w:asciiTheme="minorHAnsi" w:hAnsiTheme="minorHAnsi" w:cstheme="minorHAnsi"/>
                <w:i/>
                <w:iCs/>
                <w:sz w:val="24"/>
              </w:rPr>
              <w:t>to hold at least the equivalent of 4 months budgeted general unrestricted fund expenditure or not less than £20,000 in general unrestricted fund reserves.</w:t>
            </w:r>
          </w:p>
          <w:p w14:paraId="1C2B25A8" w14:textId="49465196" w:rsidR="005B14BD" w:rsidRDefault="005B14BD" w:rsidP="005B14BD">
            <w:pPr>
              <w:jc w:val="both"/>
              <w:rPr>
                <w:sz w:val="21"/>
                <w:szCs w:val="21"/>
              </w:rPr>
            </w:pPr>
          </w:p>
          <w:p w14:paraId="29B4C17C" w14:textId="04748E78" w:rsidR="005B14BD" w:rsidRPr="005B14BD" w:rsidRDefault="005B14BD" w:rsidP="005B14BD">
            <w:pPr>
              <w:jc w:val="both"/>
              <w:rPr>
                <w:rFonts w:asciiTheme="minorHAnsi" w:hAnsiTheme="minorHAnsi" w:cstheme="minorHAnsi"/>
                <w:sz w:val="24"/>
              </w:rPr>
            </w:pPr>
            <w:r w:rsidRPr="005B14BD">
              <w:rPr>
                <w:rFonts w:asciiTheme="minorHAnsi" w:hAnsiTheme="minorHAnsi" w:cstheme="minorHAnsi"/>
                <w:sz w:val="24"/>
              </w:rPr>
              <w:t>David proposed this policy be renewed for a further twelve months.  Yvonne seconded the proposal and everyone voted in favour.</w:t>
            </w:r>
          </w:p>
          <w:p w14:paraId="38456486" w14:textId="77777777" w:rsidR="005B14BD" w:rsidRPr="008F58AB" w:rsidRDefault="005B14BD" w:rsidP="000C3B5F">
            <w:pPr>
              <w:rPr>
                <w:rFonts w:asciiTheme="minorHAnsi" w:hAnsiTheme="minorHAnsi" w:cstheme="minorHAnsi"/>
                <w:sz w:val="24"/>
              </w:rPr>
            </w:pPr>
          </w:p>
          <w:p w14:paraId="30816398" w14:textId="77777777" w:rsidR="008F58AB" w:rsidRPr="008F58AB" w:rsidRDefault="008F58AB" w:rsidP="000C3B5F">
            <w:pPr>
              <w:rPr>
                <w:rFonts w:asciiTheme="minorHAnsi" w:hAnsiTheme="minorHAnsi" w:cstheme="minorHAnsi"/>
                <w:sz w:val="24"/>
              </w:rPr>
            </w:pPr>
            <w:r w:rsidRPr="008F58AB">
              <w:rPr>
                <w:rFonts w:asciiTheme="minorHAnsi" w:hAnsiTheme="minorHAnsi" w:cstheme="minorHAnsi"/>
                <w:sz w:val="24"/>
              </w:rPr>
              <w:t xml:space="preserve">Page 8 is the Examiner’s report and Tim Gage, a qualified Chartered Accountant, has given the accounts a clean report. </w:t>
            </w:r>
          </w:p>
          <w:p w14:paraId="6ED68EFD" w14:textId="77777777" w:rsidR="008F58AB" w:rsidRPr="008F58AB" w:rsidRDefault="008F58AB" w:rsidP="000C3B5F">
            <w:pPr>
              <w:rPr>
                <w:rFonts w:asciiTheme="minorHAnsi" w:hAnsiTheme="minorHAnsi" w:cstheme="minorHAnsi"/>
                <w:sz w:val="24"/>
              </w:rPr>
            </w:pPr>
            <w:r w:rsidRPr="008F58AB">
              <w:rPr>
                <w:rFonts w:asciiTheme="minorHAnsi" w:hAnsiTheme="minorHAnsi" w:cstheme="minorHAnsi"/>
                <w:sz w:val="24"/>
              </w:rPr>
              <w:t>Page 9 sets out the Statement of Financial activities, in other words the income and expenditure for the year, culminating in an overall deficit of £42,066. The unrestricted funds, which in the main deal with the day to day running of the church, report a surplus of £5,845, whilst a deficit of £48,677 arises in restricted funds. Restricted funds can only be spent on their intended projects. The restricted deficit was planned as it reflects the use of funds for the new lighting scheme.</w:t>
            </w:r>
          </w:p>
          <w:p w14:paraId="383878C5" w14:textId="77777777" w:rsidR="008F58AB" w:rsidRPr="008F58AB" w:rsidRDefault="008F58AB" w:rsidP="000C3B5F">
            <w:pPr>
              <w:rPr>
                <w:rFonts w:asciiTheme="minorHAnsi" w:hAnsiTheme="minorHAnsi" w:cstheme="minorHAnsi"/>
                <w:sz w:val="24"/>
              </w:rPr>
            </w:pPr>
            <w:r w:rsidRPr="008F58AB">
              <w:rPr>
                <w:rFonts w:asciiTheme="minorHAnsi" w:hAnsiTheme="minorHAnsi" w:cstheme="minorHAnsi"/>
                <w:sz w:val="24"/>
              </w:rPr>
              <w:t>Page 10 is the Balance Sheet showing the assets and liabilities of the PCC which at the end of the year disclosed £70,260 of net assets, which includes unrestricted and restricted funds.</w:t>
            </w:r>
          </w:p>
          <w:p w14:paraId="697DF6F4" w14:textId="77777777" w:rsidR="008F58AB" w:rsidRPr="008F58AB" w:rsidRDefault="008F58AB" w:rsidP="000C3B5F">
            <w:pPr>
              <w:rPr>
                <w:rFonts w:asciiTheme="minorHAnsi" w:hAnsiTheme="minorHAnsi" w:cstheme="minorHAnsi"/>
                <w:sz w:val="24"/>
              </w:rPr>
            </w:pPr>
            <w:r w:rsidRPr="008F58AB">
              <w:rPr>
                <w:rFonts w:asciiTheme="minorHAnsi" w:hAnsiTheme="minorHAnsi" w:cstheme="minorHAnsi"/>
                <w:sz w:val="24"/>
              </w:rPr>
              <w:t>The majority of the assets are represented by bank deposit accounts.</w:t>
            </w:r>
          </w:p>
          <w:p w14:paraId="2077E33B" w14:textId="77777777" w:rsidR="008F58AB" w:rsidRPr="008F58AB" w:rsidRDefault="008F58AB" w:rsidP="000C3B5F">
            <w:pPr>
              <w:rPr>
                <w:rFonts w:asciiTheme="minorHAnsi" w:hAnsiTheme="minorHAnsi" w:cstheme="minorHAnsi"/>
                <w:sz w:val="24"/>
              </w:rPr>
            </w:pPr>
            <w:r w:rsidRPr="008F58AB">
              <w:rPr>
                <w:rFonts w:asciiTheme="minorHAnsi" w:hAnsiTheme="minorHAnsi" w:cstheme="minorHAnsi"/>
                <w:sz w:val="24"/>
              </w:rPr>
              <w:t>Pages 11 to 13 contain the detailed accounting policies used in preparing these accounts.</w:t>
            </w:r>
          </w:p>
          <w:p w14:paraId="32551A30" w14:textId="77777777" w:rsidR="008F58AB" w:rsidRPr="008F58AB" w:rsidRDefault="008F58AB" w:rsidP="000C3B5F">
            <w:pPr>
              <w:rPr>
                <w:rFonts w:asciiTheme="minorHAnsi" w:hAnsiTheme="minorHAnsi" w:cstheme="minorHAnsi"/>
                <w:sz w:val="24"/>
              </w:rPr>
            </w:pPr>
            <w:r w:rsidRPr="008F58AB">
              <w:rPr>
                <w:rFonts w:asciiTheme="minorHAnsi" w:hAnsiTheme="minorHAnsi" w:cstheme="minorHAnsi"/>
                <w:sz w:val="24"/>
              </w:rPr>
              <w:t>Pages 14 and 15 contain further notes backing up information in the Statement of Financial Activity on page 9.</w:t>
            </w:r>
          </w:p>
          <w:p w14:paraId="05DA6F6B" w14:textId="77777777" w:rsidR="008F58AB" w:rsidRPr="008F58AB" w:rsidRDefault="008F58AB" w:rsidP="000C3B5F">
            <w:pPr>
              <w:rPr>
                <w:rFonts w:asciiTheme="minorHAnsi" w:hAnsiTheme="minorHAnsi" w:cstheme="minorHAnsi"/>
                <w:sz w:val="24"/>
              </w:rPr>
            </w:pPr>
            <w:r w:rsidRPr="008F58AB">
              <w:rPr>
                <w:rFonts w:asciiTheme="minorHAnsi" w:hAnsiTheme="minorHAnsi" w:cstheme="minorHAnsi"/>
                <w:sz w:val="24"/>
              </w:rPr>
              <w:t>Pages 16 &amp; 17 disclose further information as required and support to the Balance Sheet.</w:t>
            </w:r>
          </w:p>
          <w:p w14:paraId="1AAF74FE" w14:textId="77777777" w:rsidR="008F58AB" w:rsidRDefault="008F58AB" w:rsidP="000C3B5F">
            <w:pPr>
              <w:rPr>
                <w:rFonts w:asciiTheme="minorHAnsi" w:hAnsiTheme="minorHAnsi" w:cstheme="minorHAnsi"/>
                <w:sz w:val="24"/>
              </w:rPr>
            </w:pPr>
            <w:r w:rsidRPr="008F58AB">
              <w:rPr>
                <w:rFonts w:asciiTheme="minorHAnsi" w:hAnsiTheme="minorHAnsi" w:cstheme="minorHAnsi"/>
                <w:sz w:val="24"/>
              </w:rPr>
              <w:t>Pages 17 &amp; 18 show detailed information of the movements on all the funds managed by the PCC.</w:t>
            </w:r>
          </w:p>
          <w:p w14:paraId="27F11664" w14:textId="7DFE2A73" w:rsidR="009061E1" w:rsidRPr="008F58AB" w:rsidRDefault="009061E1" w:rsidP="000C3B5F">
            <w:pPr>
              <w:rPr>
                <w:rFonts w:asciiTheme="minorHAnsi" w:hAnsiTheme="minorHAnsi" w:cstheme="minorHAnsi"/>
                <w:sz w:val="24"/>
              </w:rPr>
            </w:pPr>
          </w:p>
        </w:tc>
      </w:tr>
      <w:tr w:rsidR="008F58AB" w:rsidRPr="008F58AB" w14:paraId="17FDBA0C" w14:textId="77777777" w:rsidTr="000C3B5F">
        <w:trPr>
          <w:trHeight w:val="335"/>
        </w:trPr>
        <w:tc>
          <w:tcPr>
            <w:tcW w:w="648" w:type="dxa"/>
          </w:tcPr>
          <w:p w14:paraId="58B03079" w14:textId="77777777" w:rsidR="008F58AB" w:rsidRPr="008F58AB" w:rsidRDefault="008F58AB" w:rsidP="000C3B5F">
            <w:pPr>
              <w:rPr>
                <w:rFonts w:asciiTheme="minorHAnsi" w:hAnsiTheme="minorHAnsi" w:cstheme="minorHAnsi"/>
                <w:sz w:val="24"/>
              </w:rPr>
            </w:pPr>
          </w:p>
        </w:tc>
        <w:tc>
          <w:tcPr>
            <w:tcW w:w="8208" w:type="dxa"/>
          </w:tcPr>
          <w:p w14:paraId="3490F287" w14:textId="7B65731D" w:rsidR="008F58AB" w:rsidRDefault="008F58AB" w:rsidP="000C3B5F">
            <w:pPr>
              <w:rPr>
                <w:rFonts w:asciiTheme="minorHAnsi" w:hAnsiTheme="minorHAnsi" w:cstheme="minorHAnsi"/>
                <w:sz w:val="24"/>
              </w:rPr>
            </w:pPr>
            <w:r>
              <w:rPr>
                <w:rFonts w:asciiTheme="minorHAnsi" w:hAnsiTheme="minorHAnsi" w:cstheme="minorHAnsi"/>
                <w:sz w:val="24"/>
              </w:rPr>
              <w:t xml:space="preserve">That completed </w:t>
            </w:r>
            <w:r w:rsidR="009061E1">
              <w:rPr>
                <w:rFonts w:asciiTheme="minorHAnsi" w:hAnsiTheme="minorHAnsi" w:cstheme="minorHAnsi"/>
                <w:sz w:val="24"/>
              </w:rPr>
              <w:t>David’s</w:t>
            </w:r>
            <w:r>
              <w:rPr>
                <w:rFonts w:asciiTheme="minorHAnsi" w:hAnsiTheme="minorHAnsi" w:cstheme="minorHAnsi"/>
                <w:sz w:val="24"/>
              </w:rPr>
              <w:t xml:space="preserve"> report on the accounts.  He then covered the following </w:t>
            </w:r>
            <w:r w:rsidRPr="008F58AB">
              <w:rPr>
                <w:rFonts w:asciiTheme="minorHAnsi" w:hAnsiTheme="minorHAnsi" w:cstheme="minorHAnsi"/>
                <w:sz w:val="24"/>
              </w:rPr>
              <w:t>points of information:</w:t>
            </w:r>
          </w:p>
          <w:p w14:paraId="7A408365" w14:textId="4F60184C" w:rsidR="009061E1" w:rsidRPr="008F58AB" w:rsidRDefault="009061E1" w:rsidP="000C3B5F">
            <w:pPr>
              <w:rPr>
                <w:rFonts w:asciiTheme="minorHAnsi" w:hAnsiTheme="minorHAnsi" w:cstheme="minorHAnsi"/>
                <w:sz w:val="24"/>
              </w:rPr>
            </w:pPr>
          </w:p>
        </w:tc>
      </w:tr>
      <w:tr w:rsidR="008F58AB" w:rsidRPr="008F58AB" w14:paraId="2B5F0620" w14:textId="77777777" w:rsidTr="000C3B5F">
        <w:tc>
          <w:tcPr>
            <w:tcW w:w="648" w:type="dxa"/>
          </w:tcPr>
          <w:p w14:paraId="7BD717AD" w14:textId="3211818A" w:rsidR="008F58AB" w:rsidRPr="008F58AB" w:rsidRDefault="008F58AB" w:rsidP="000C3B5F">
            <w:pPr>
              <w:rPr>
                <w:rFonts w:asciiTheme="minorHAnsi" w:hAnsiTheme="minorHAnsi" w:cstheme="minorHAnsi"/>
                <w:sz w:val="24"/>
              </w:rPr>
            </w:pPr>
          </w:p>
        </w:tc>
        <w:tc>
          <w:tcPr>
            <w:tcW w:w="8208" w:type="dxa"/>
          </w:tcPr>
          <w:p w14:paraId="05B44655" w14:textId="56AE8AB0" w:rsidR="008F58AB" w:rsidRPr="008F58AB" w:rsidRDefault="008F58AB" w:rsidP="000C3B5F">
            <w:pPr>
              <w:rPr>
                <w:rFonts w:asciiTheme="minorHAnsi" w:hAnsiTheme="minorHAnsi" w:cstheme="minorHAnsi"/>
                <w:sz w:val="24"/>
              </w:rPr>
            </w:pPr>
            <w:r w:rsidRPr="008F58AB">
              <w:rPr>
                <w:rFonts w:asciiTheme="minorHAnsi" w:hAnsiTheme="minorHAnsi" w:cstheme="minorHAnsi"/>
                <w:sz w:val="24"/>
              </w:rPr>
              <w:t xml:space="preserve">Before our world was turned upside down by the virus menace, the PCC approved a deficit budget which would reduce our funds by about £14,000. This reflected planned expenditure of funds we had available for sound system improvements, </w:t>
            </w:r>
            <w:r w:rsidR="009061E1">
              <w:rPr>
                <w:rFonts w:asciiTheme="minorHAnsi" w:hAnsiTheme="minorHAnsi" w:cstheme="minorHAnsi"/>
                <w:sz w:val="24"/>
              </w:rPr>
              <w:t>toilet</w:t>
            </w:r>
            <w:r w:rsidRPr="008F58AB">
              <w:rPr>
                <w:rFonts w:asciiTheme="minorHAnsi" w:hAnsiTheme="minorHAnsi" w:cstheme="minorHAnsi"/>
                <w:sz w:val="24"/>
              </w:rPr>
              <w:t xml:space="preserve"> redecoration and headstones maintenance, for example.</w:t>
            </w:r>
          </w:p>
          <w:p w14:paraId="6FFACF5E" w14:textId="01E54B5B" w:rsidR="008F58AB" w:rsidRPr="008F58AB" w:rsidRDefault="008F58AB" w:rsidP="000C3B5F">
            <w:pPr>
              <w:rPr>
                <w:rFonts w:asciiTheme="minorHAnsi" w:hAnsiTheme="minorHAnsi" w:cstheme="minorHAnsi"/>
                <w:sz w:val="24"/>
              </w:rPr>
            </w:pPr>
            <w:r w:rsidRPr="008F58AB">
              <w:rPr>
                <w:rFonts w:asciiTheme="minorHAnsi" w:hAnsiTheme="minorHAnsi" w:cstheme="minorHAnsi"/>
                <w:sz w:val="24"/>
              </w:rPr>
              <w:t>Then virus restrictions arrived which meant that St Mary’s would lose income from service collections, funeral and wedding fees and other activit</w:t>
            </w:r>
            <w:r w:rsidR="000932B9">
              <w:rPr>
                <w:rFonts w:asciiTheme="minorHAnsi" w:hAnsiTheme="minorHAnsi" w:cstheme="minorHAnsi"/>
                <w:sz w:val="24"/>
              </w:rPr>
              <w:t>y-</w:t>
            </w:r>
            <w:r w:rsidRPr="008F58AB">
              <w:rPr>
                <w:rFonts w:asciiTheme="minorHAnsi" w:hAnsiTheme="minorHAnsi" w:cstheme="minorHAnsi"/>
                <w:sz w:val="24"/>
              </w:rPr>
              <w:t xml:space="preserve"> </w:t>
            </w:r>
            <w:r w:rsidR="009061E1">
              <w:rPr>
                <w:rFonts w:asciiTheme="minorHAnsi" w:hAnsiTheme="minorHAnsi" w:cstheme="minorHAnsi"/>
                <w:sz w:val="24"/>
              </w:rPr>
              <w:t xml:space="preserve">based </w:t>
            </w:r>
            <w:r w:rsidRPr="008F58AB">
              <w:rPr>
                <w:rFonts w:asciiTheme="minorHAnsi" w:hAnsiTheme="minorHAnsi" w:cstheme="minorHAnsi"/>
                <w:sz w:val="24"/>
              </w:rPr>
              <w:t xml:space="preserve">income. </w:t>
            </w:r>
            <w:r w:rsidR="00564328" w:rsidRPr="008F58AB">
              <w:rPr>
                <w:rFonts w:asciiTheme="minorHAnsi" w:hAnsiTheme="minorHAnsi" w:cstheme="minorHAnsi"/>
                <w:sz w:val="24"/>
              </w:rPr>
              <w:t>Consequently,</w:t>
            </w:r>
            <w:r w:rsidRPr="008F58AB">
              <w:rPr>
                <w:rFonts w:asciiTheme="minorHAnsi" w:hAnsiTheme="minorHAnsi" w:cstheme="minorHAnsi"/>
                <w:sz w:val="24"/>
              </w:rPr>
              <w:t xml:space="preserve"> spending has been halted as far as possible and our church roll members were encouraged to continue, improve or start standing orders to help the church through this lean period.</w:t>
            </w:r>
          </w:p>
          <w:p w14:paraId="03F2349A" w14:textId="77777777" w:rsidR="008F58AB" w:rsidRPr="008F58AB" w:rsidRDefault="008F58AB" w:rsidP="000C3B5F">
            <w:pPr>
              <w:rPr>
                <w:rFonts w:asciiTheme="minorHAnsi" w:hAnsiTheme="minorHAnsi" w:cstheme="minorHAnsi"/>
                <w:sz w:val="24"/>
              </w:rPr>
            </w:pPr>
            <w:r w:rsidRPr="008F58AB">
              <w:rPr>
                <w:rFonts w:asciiTheme="minorHAnsi" w:hAnsiTheme="minorHAnsi" w:cstheme="minorHAnsi"/>
                <w:sz w:val="24"/>
              </w:rPr>
              <w:t xml:space="preserve">St Mary’s has been superbly supported during 2020 by our standing order donors and with careful management, I anticipate that St Mary’s will end the year in a good financial position. </w:t>
            </w:r>
          </w:p>
          <w:p w14:paraId="7DD89756" w14:textId="77777777" w:rsidR="008F58AB" w:rsidRPr="008F58AB" w:rsidRDefault="008F58AB" w:rsidP="000C3B5F">
            <w:pPr>
              <w:rPr>
                <w:rFonts w:asciiTheme="minorHAnsi" w:hAnsiTheme="minorHAnsi" w:cstheme="minorHAnsi"/>
                <w:sz w:val="24"/>
              </w:rPr>
            </w:pPr>
            <w:r w:rsidRPr="008F58AB">
              <w:rPr>
                <w:rFonts w:asciiTheme="minorHAnsi" w:hAnsiTheme="minorHAnsi" w:cstheme="minorHAnsi"/>
                <w:sz w:val="24"/>
              </w:rPr>
              <w:t>One further piece of news is that Woburn PCC applied to be registered as a separate charity, on the advice of the Charity Commission. On 2</w:t>
            </w:r>
            <w:r w:rsidRPr="008F58AB">
              <w:rPr>
                <w:rFonts w:asciiTheme="minorHAnsi" w:hAnsiTheme="minorHAnsi" w:cstheme="minorHAnsi"/>
                <w:sz w:val="24"/>
                <w:vertAlign w:val="superscript"/>
              </w:rPr>
              <w:t>nd</w:t>
            </w:r>
            <w:r w:rsidRPr="008F58AB">
              <w:rPr>
                <w:rFonts w:asciiTheme="minorHAnsi" w:hAnsiTheme="minorHAnsi" w:cstheme="minorHAnsi"/>
                <w:sz w:val="24"/>
              </w:rPr>
              <w:t xml:space="preserve"> May 2019, Woburn PCC was registered as charity No. 1183236. </w:t>
            </w:r>
          </w:p>
          <w:p w14:paraId="7932C290" w14:textId="75A614BB" w:rsidR="008F58AB" w:rsidRPr="008F58AB" w:rsidRDefault="008F58AB" w:rsidP="000C3B5F">
            <w:pPr>
              <w:rPr>
                <w:rFonts w:asciiTheme="minorHAnsi" w:hAnsiTheme="minorHAnsi" w:cstheme="minorHAnsi"/>
                <w:sz w:val="24"/>
              </w:rPr>
            </w:pPr>
            <w:r w:rsidRPr="008F58AB">
              <w:rPr>
                <w:rFonts w:asciiTheme="minorHAnsi" w:hAnsiTheme="minorHAnsi" w:cstheme="minorHAnsi"/>
                <w:sz w:val="24"/>
              </w:rPr>
              <w:t>Although there has been a delay to this APCM</w:t>
            </w:r>
            <w:r w:rsidR="00564328">
              <w:rPr>
                <w:rFonts w:asciiTheme="minorHAnsi" w:hAnsiTheme="minorHAnsi" w:cstheme="minorHAnsi"/>
                <w:sz w:val="24"/>
              </w:rPr>
              <w:t xml:space="preserve"> taking place</w:t>
            </w:r>
            <w:r w:rsidRPr="008F58AB">
              <w:rPr>
                <w:rFonts w:asciiTheme="minorHAnsi" w:hAnsiTheme="minorHAnsi" w:cstheme="minorHAnsi"/>
                <w:sz w:val="24"/>
              </w:rPr>
              <w:t>, the accounts for 2019 have been filed with the Charity Commission and the annual return has been completed and filed as well. Th</w:t>
            </w:r>
            <w:r w:rsidR="00564328">
              <w:rPr>
                <w:rFonts w:asciiTheme="minorHAnsi" w:hAnsiTheme="minorHAnsi" w:cstheme="minorHAnsi"/>
                <w:sz w:val="24"/>
              </w:rPr>
              <w:t xml:space="preserve">is </w:t>
            </w:r>
            <w:r w:rsidR="009061E1">
              <w:rPr>
                <w:rFonts w:asciiTheme="minorHAnsi" w:hAnsiTheme="minorHAnsi" w:cstheme="minorHAnsi"/>
                <w:sz w:val="24"/>
              </w:rPr>
              <w:t xml:space="preserve">is </w:t>
            </w:r>
            <w:r w:rsidR="00564328">
              <w:rPr>
                <w:rFonts w:asciiTheme="minorHAnsi" w:hAnsiTheme="minorHAnsi" w:cstheme="minorHAnsi"/>
                <w:sz w:val="24"/>
              </w:rPr>
              <w:t xml:space="preserve">just one </w:t>
            </w:r>
            <w:r w:rsidRPr="008F58AB">
              <w:rPr>
                <w:rFonts w:asciiTheme="minorHAnsi" w:hAnsiTheme="minorHAnsi" w:cstheme="minorHAnsi"/>
                <w:sz w:val="24"/>
              </w:rPr>
              <w:t xml:space="preserve">of </w:t>
            </w:r>
            <w:r w:rsidR="00564328">
              <w:rPr>
                <w:rFonts w:asciiTheme="minorHAnsi" w:hAnsiTheme="minorHAnsi" w:cstheme="minorHAnsi"/>
                <w:sz w:val="24"/>
              </w:rPr>
              <w:t>a number of</w:t>
            </w:r>
            <w:r w:rsidRPr="008F58AB">
              <w:rPr>
                <w:rFonts w:asciiTheme="minorHAnsi" w:hAnsiTheme="minorHAnsi" w:cstheme="minorHAnsi"/>
                <w:sz w:val="24"/>
              </w:rPr>
              <w:t xml:space="preserve"> new disciplines we have to follow.</w:t>
            </w:r>
          </w:p>
        </w:tc>
      </w:tr>
      <w:tr w:rsidR="008F58AB" w:rsidRPr="008F58AB" w14:paraId="160EF783" w14:textId="77777777" w:rsidTr="000C3B5F">
        <w:tc>
          <w:tcPr>
            <w:tcW w:w="648" w:type="dxa"/>
          </w:tcPr>
          <w:p w14:paraId="777ABE2E" w14:textId="77777777" w:rsidR="008F58AB" w:rsidRPr="008F58AB" w:rsidRDefault="008F58AB" w:rsidP="000C3B5F">
            <w:pPr>
              <w:rPr>
                <w:rFonts w:asciiTheme="minorHAnsi" w:hAnsiTheme="minorHAnsi" w:cstheme="minorHAnsi"/>
                <w:sz w:val="24"/>
              </w:rPr>
            </w:pPr>
          </w:p>
        </w:tc>
        <w:tc>
          <w:tcPr>
            <w:tcW w:w="8208" w:type="dxa"/>
          </w:tcPr>
          <w:p w14:paraId="3ADEF2A2" w14:textId="77777777" w:rsidR="008F58AB" w:rsidRPr="008F58AB" w:rsidRDefault="008F58AB" w:rsidP="000C3B5F">
            <w:pPr>
              <w:rPr>
                <w:rFonts w:asciiTheme="minorHAnsi" w:hAnsiTheme="minorHAnsi" w:cstheme="minorHAnsi"/>
                <w:sz w:val="24"/>
              </w:rPr>
            </w:pPr>
          </w:p>
        </w:tc>
      </w:tr>
      <w:tr w:rsidR="008F58AB" w:rsidRPr="008F58AB" w14:paraId="55B1E1BD" w14:textId="77777777" w:rsidTr="000C3B5F">
        <w:tc>
          <w:tcPr>
            <w:tcW w:w="648" w:type="dxa"/>
          </w:tcPr>
          <w:p w14:paraId="573A1B14" w14:textId="78600E86" w:rsidR="008F58AB" w:rsidRPr="008F58AB" w:rsidRDefault="008F58AB" w:rsidP="000C3B5F">
            <w:pPr>
              <w:rPr>
                <w:rFonts w:asciiTheme="minorHAnsi" w:hAnsiTheme="minorHAnsi" w:cstheme="minorHAnsi"/>
                <w:sz w:val="24"/>
              </w:rPr>
            </w:pPr>
          </w:p>
        </w:tc>
        <w:tc>
          <w:tcPr>
            <w:tcW w:w="8208" w:type="dxa"/>
          </w:tcPr>
          <w:p w14:paraId="6B2DBAD6" w14:textId="4B1A5EFF" w:rsidR="008F58AB" w:rsidRPr="008F58AB" w:rsidRDefault="00564328" w:rsidP="000C3B5F">
            <w:pPr>
              <w:rPr>
                <w:rFonts w:asciiTheme="minorHAnsi" w:hAnsiTheme="minorHAnsi" w:cstheme="minorHAnsi"/>
                <w:sz w:val="24"/>
              </w:rPr>
            </w:pPr>
            <w:r>
              <w:rPr>
                <w:rFonts w:asciiTheme="minorHAnsi" w:hAnsiTheme="minorHAnsi" w:cstheme="minorHAnsi"/>
                <w:sz w:val="24"/>
              </w:rPr>
              <w:t xml:space="preserve">David, on behalf of </w:t>
            </w:r>
            <w:r w:rsidR="008F58AB" w:rsidRPr="008F58AB">
              <w:rPr>
                <w:rFonts w:asciiTheme="minorHAnsi" w:hAnsiTheme="minorHAnsi" w:cstheme="minorHAnsi"/>
                <w:sz w:val="24"/>
              </w:rPr>
              <w:t>the PCC</w:t>
            </w:r>
            <w:r w:rsidR="009061E1">
              <w:rPr>
                <w:rFonts w:asciiTheme="minorHAnsi" w:hAnsiTheme="minorHAnsi" w:cstheme="minorHAnsi"/>
                <w:sz w:val="24"/>
              </w:rPr>
              <w:t>,</w:t>
            </w:r>
            <w:r w:rsidR="008F58AB" w:rsidRPr="008F58AB">
              <w:rPr>
                <w:rFonts w:asciiTheme="minorHAnsi" w:hAnsiTheme="minorHAnsi" w:cstheme="minorHAnsi"/>
                <w:sz w:val="24"/>
              </w:rPr>
              <w:t xml:space="preserve"> very warmly thank</w:t>
            </w:r>
            <w:r>
              <w:rPr>
                <w:rFonts w:asciiTheme="minorHAnsi" w:hAnsiTheme="minorHAnsi" w:cstheme="minorHAnsi"/>
                <w:sz w:val="24"/>
              </w:rPr>
              <w:t>ed</w:t>
            </w:r>
            <w:r w:rsidR="008F58AB" w:rsidRPr="008F58AB">
              <w:rPr>
                <w:rFonts w:asciiTheme="minorHAnsi" w:hAnsiTheme="minorHAnsi" w:cstheme="minorHAnsi"/>
                <w:sz w:val="24"/>
              </w:rPr>
              <w:t xml:space="preserve"> donors for all their support whether by small or large sums.</w:t>
            </w:r>
            <w:r>
              <w:rPr>
                <w:rFonts w:asciiTheme="minorHAnsi" w:hAnsiTheme="minorHAnsi" w:cstheme="minorHAnsi"/>
                <w:sz w:val="24"/>
              </w:rPr>
              <w:t xml:space="preserve">   He emphasised that t</w:t>
            </w:r>
            <w:r w:rsidR="008F58AB" w:rsidRPr="008F58AB">
              <w:rPr>
                <w:rFonts w:asciiTheme="minorHAnsi" w:hAnsiTheme="minorHAnsi" w:cstheme="minorHAnsi"/>
                <w:sz w:val="24"/>
              </w:rPr>
              <w:t xml:space="preserve">his support is especially vital in current circumstances and St Mary’s is blessed by </w:t>
            </w:r>
            <w:r w:rsidR="009061E1">
              <w:rPr>
                <w:rFonts w:asciiTheme="minorHAnsi" w:hAnsiTheme="minorHAnsi" w:cstheme="minorHAnsi"/>
                <w:sz w:val="24"/>
              </w:rPr>
              <w:t>everyone’s</w:t>
            </w:r>
            <w:r w:rsidR="008F58AB" w:rsidRPr="008F58AB">
              <w:rPr>
                <w:rFonts w:asciiTheme="minorHAnsi" w:hAnsiTheme="minorHAnsi" w:cstheme="minorHAnsi"/>
                <w:sz w:val="24"/>
              </w:rPr>
              <w:t xml:space="preserve"> financial support</w:t>
            </w:r>
            <w:r>
              <w:rPr>
                <w:rFonts w:asciiTheme="minorHAnsi" w:hAnsiTheme="minorHAnsi" w:cstheme="minorHAnsi"/>
                <w:sz w:val="24"/>
              </w:rPr>
              <w:t xml:space="preserve">.  </w:t>
            </w:r>
          </w:p>
          <w:p w14:paraId="54658526" w14:textId="2FC81B50" w:rsidR="008F58AB" w:rsidRPr="008F58AB" w:rsidRDefault="008F58AB" w:rsidP="000C3B5F">
            <w:pPr>
              <w:rPr>
                <w:rFonts w:asciiTheme="minorHAnsi" w:hAnsiTheme="minorHAnsi" w:cstheme="minorHAnsi"/>
                <w:sz w:val="24"/>
              </w:rPr>
            </w:pPr>
          </w:p>
        </w:tc>
      </w:tr>
      <w:tr w:rsidR="008F58AB" w:rsidRPr="008F58AB" w14:paraId="6F4BC09C" w14:textId="77777777" w:rsidTr="000C3B5F">
        <w:tc>
          <w:tcPr>
            <w:tcW w:w="648" w:type="dxa"/>
          </w:tcPr>
          <w:p w14:paraId="242DEED2" w14:textId="77777777" w:rsidR="008F58AB" w:rsidRPr="008F58AB" w:rsidRDefault="008F58AB" w:rsidP="000C3B5F">
            <w:pPr>
              <w:rPr>
                <w:rFonts w:asciiTheme="minorHAnsi" w:hAnsiTheme="minorHAnsi" w:cstheme="minorHAnsi"/>
                <w:sz w:val="24"/>
              </w:rPr>
            </w:pPr>
          </w:p>
        </w:tc>
        <w:tc>
          <w:tcPr>
            <w:tcW w:w="8208" w:type="dxa"/>
          </w:tcPr>
          <w:p w14:paraId="112FBBFE" w14:textId="77777777" w:rsidR="008F58AB" w:rsidRPr="008F58AB" w:rsidRDefault="008F58AB" w:rsidP="000C3B5F">
            <w:pPr>
              <w:rPr>
                <w:rFonts w:asciiTheme="minorHAnsi" w:hAnsiTheme="minorHAnsi" w:cstheme="minorHAnsi"/>
                <w:sz w:val="24"/>
              </w:rPr>
            </w:pPr>
          </w:p>
        </w:tc>
      </w:tr>
      <w:tr w:rsidR="008F58AB" w:rsidRPr="008F58AB" w14:paraId="628E8A9A" w14:textId="77777777" w:rsidTr="000C3B5F">
        <w:tc>
          <w:tcPr>
            <w:tcW w:w="648" w:type="dxa"/>
          </w:tcPr>
          <w:p w14:paraId="4829097F" w14:textId="214B41D3" w:rsidR="008F58AB" w:rsidRPr="008F58AB" w:rsidRDefault="008F58AB" w:rsidP="000C3B5F">
            <w:pPr>
              <w:rPr>
                <w:rFonts w:asciiTheme="minorHAnsi" w:hAnsiTheme="minorHAnsi" w:cstheme="minorHAnsi"/>
                <w:sz w:val="24"/>
              </w:rPr>
            </w:pPr>
          </w:p>
        </w:tc>
        <w:tc>
          <w:tcPr>
            <w:tcW w:w="8208" w:type="dxa"/>
          </w:tcPr>
          <w:p w14:paraId="695E2B78" w14:textId="2BFD0011" w:rsidR="008F58AB" w:rsidRPr="008F58AB" w:rsidRDefault="00564328" w:rsidP="000C3B5F">
            <w:pPr>
              <w:rPr>
                <w:rFonts w:asciiTheme="minorHAnsi" w:hAnsiTheme="minorHAnsi" w:cstheme="minorHAnsi"/>
                <w:sz w:val="24"/>
              </w:rPr>
            </w:pPr>
            <w:r>
              <w:rPr>
                <w:rFonts w:asciiTheme="minorHAnsi" w:hAnsiTheme="minorHAnsi" w:cstheme="minorHAnsi"/>
                <w:sz w:val="24"/>
              </w:rPr>
              <w:t>He thanked Fran Brown</w:t>
            </w:r>
            <w:r w:rsidR="008F58AB" w:rsidRPr="008F58AB">
              <w:rPr>
                <w:rFonts w:asciiTheme="minorHAnsi" w:hAnsiTheme="minorHAnsi" w:cstheme="minorHAnsi"/>
                <w:sz w:val="24"/>
              </w:rPr>
              <w:t xml:space="preserve"> for her hard work in compiling the gift aid returns during 2019. </w:t>
            </w:r>
            <w:r>
              <w:rPr>
                <w:rFonts w:asciiTheme="minorHAnsi" w:hAnsiTheme="minorHAnsi" w:cstheme="minorHAnsi"/>
                <w:sz w:val="24"/>
              </w:rPr>
              <w:t>He explained that t</w:t>
            </w:r>
            <w:r w:rsidR="008F58AB" w:rsidRPr="008F58AB">
              <w:rPr>
                <w:rFonts w:asciiTheme="minorHAnsi" w:hAnsiTheme="minorHAnsi" w:cstheme="minorHAnsi"/>
                <w:sz w:val="24"/>
              </w:rPr>
              <w:t xml:space="preserve">his work is valuable and much appreciated and takes </w:t>
            </w:r>
            <w:r w:rsidR="00884E30" w:rsidRPr="008F58AB">
              <w:rPr>
                <w:rFonts w:asciiTheme="minorHAnsi" w:hAnsiTheme="minorHAnsi" w:cstheme="minorHAnsi"/>
                <w:sz w:val="24"/>
              </w:rPr>
              <w:t>a burden</w:t>
            </w:r>
            <w:r w:rsidR="008F58AB" w:rsidRPr="008F58AB">
              <w:rPr>
                <w:rFonts w:asciiTheme="minorHAnsi" w:hAnsiTheme="minorHAnsi" w:cstheme="minorHAnsi"/>
                <w:sz w:val="24"/>
              </w:rPr>
              <w:t xml:space="preserve"> off </w:t>
            </w:r>
            <w:r>
              <w:rPr>
                <w:rFonts w:asciiTheme="minorHAnsi" w:hAnsiTheme="minorHAnsi" w:cstheme="minorHAnsi"/>
                <w:sz w:val="24"/>
              </w:rPr>
              <w:t>his workload</w:t>
            </w:r>
            <w:r w:rsidR="008F58AB" w:rsidRPr="008F58AB">
              <w:rPr>
                <w:rFonts w:asciiTheme="minorHAnsi" w:hAnsiTheme="minorHAnsi" w:cstheme="minorHAnsi"/>
                <w:sz w:val="24"/>
              </w:rPr>
              <w:t xml:space="preserve">. </w:t>
            </w:r>
            <w:r>
              <w:rPr>
                <w:rFonts w:asciiTheme="minorHAnsi" w:hAnsiTheme="minorHAnsi" w:cstheme="minorHAnsi"/>
                <w:sz w:val="24"/>
              </w:rPr>
              <w:t>“</w:t>
            </w:r>
            <w:r w:rsidR="008F58AB" w:rsidRPr="008F58AB">
              <w:rPr>
                <w:rFonts w:asciiTheme="minorHAnsi" w:hAnsiTheme="minorHAnsi" w:cstheme="minorHAnsi"/>
                <w:sz w:val="24"/>
              </w:rPr>
              <w:t>Thank you very much Fran</w:t>
            </w:r>
            <w:r>
              <w:rPr>
                <w:rFonts w:asciiTheme="minorHAnsi" w:hAnsiTheme="minorHAnsi" w:cstheme="minorHAnsi"/>
                <w:sz w:val="24"/>
              </w:rPr>
              <w:t>”</w:t>
            </w:r>
            <w:r w:rsidR="008F58AB" w:rsidRPr="008F58AB">
              <w:rPr>
                <w:rFonts w:asciiTheme="minorHAnsi" w:hAnsiTheme="minorHAnsi" w:cstheme="minorHAnsi"/>
                <w:sz w:val="24"/>
              </w:rPr>
              <w:t xml:space="preserve">. </w:t>
            </w:r>
            <w:r>
              <w:rPr>
                <w:rFonts w:asciiTheme="minorHAnsi" w:hAnsiTheme="minorHAnsi" w:cstheme="minorHAnsi"/>
                <w:sz w:val="24"/>
              </w:rPr>
              <w:t xml:space="preserve"> During lockdown t</w:t>
            </w:r>
            <w:r w:rsidR="008F58AB" w:rsidRPr="008F58AB">
              <w:rPr>
                <w:rFonts w:asciiTheme="minorHAnsi" w:hAnsiTheme="minorHAnsi" w:cstheme="minorHAnsi"/>
                <w:sz w:val="24"/>
              </w:rPr>
              <w:t>he task has reverted to</w:t>
            </w:r>
            <w:r>
              <w:rPr>
                <w:rFonts w:asciiTheme="minorHAnsi" w:hAnsiTheme="minorHAnsi" w:cstheme="minorHAnsi"/>
                <w:sz w:val="24"/>
              </w:rPr>
              <w:t xml:space="preserve"> David</w:t>
            </w:r>
            <w:r w:rsidR="008F58AB" w:rsidRPr="008F58AB">
              <w:rPr>
                <w:rFonts w:asciiTheme="minorHAnsi" w:hAnsiTheme="minorHAnsi" w:cstheme="minorHAnsi"/>
                <w:sz w:val="24"/>
              </w:rPr>
              <w:t xml:space="preserve"> at the moment, but is much reduced for obvious reasons.</w:t>
            </w:r>
          </w:p>
          <w:p w14:paraId="5CB68EBB" w14:textId="77777777" w:rsidR="008F58AB" w:rsidRPr="008F58AB" w:rsidRDefault="008F58AB" w:rsidP="000C3B5F">
            <w:pPr>
              <w:rPr>
                <w:rFonts w:asciiTheme="minorHAnsi" w:hAnsiTheme="minorHAnsi" w:cstheme="minorHAnsi"/>
                <w:sz w:val="24"/>
              </w:rPr>
            </w:pPr>
          </w:p>
        </w:tc>
      </w:tr>
      <w:tr w:rsidR="008F58AB" w:rsidRPr="008F58AB" w14:paraId="7E0950D5" w14:textId="77777777" w:rsidTr="000C3B5F">
        <w:tc>
          <w:tcPr>
            <w:tcW w:w="648" w:type="dxa"/>
          </w:tcPr>
          <w:p w14:paraId="11681AA7" w14:textId="77777777" w:rsidR="008F58AB" w:rsidRPr="008F58AB" w:rsidRDefault="008F58AB" w:rsidP="000C3B5F">
            <w:pPr>
              <w:rPr>
                <w:rFonts w:asciiTheme="minorHAnsi" w:hAnsiTheme="minorHAnsi" w:cstheme="minorHAnsi"/>
                <w:sz w:val="24"/>
              </w:rPr>
            </w:pPr>
          </w:p>
        </w:tc>
        <w:tc>
          <w:tcPr>
            <w:tcW w:w="8208" w:type="dxa"/>
          </w:tcPr>
          <w:p w14:paraId="61D330F0" w14:textId="77777777" w:rsidR="008F58AB" w:rsidRPr="008F58AB" w:rsidRDefault="008F58AB" w:rsidP="000C3B5F">
            <w:pPr>
              <w:rPr>
                <w:rFonts w:asciiTheme="minorHAnsi" w:hAnsiTheme="minorHAnsi" w:cstheme="minorHAnsi"/>
                <w:sz w:val="24"/>
              </w:rPr>
            </w:pPr>
          </w:p>
        </w:tc>
      </w:tr>
      <w:tr w:rsidR="008F58AB" w:rsidRPr="008F58AB" w14:paraId="2BD6F365" w14:textId="77777777" w:rsidTr="000C3B5F">
        <w:tc>
          <w:tcPr>
            <w:tcW w:w="648" w:type="dxa"/>
          </w:tcPr>
          <w:p w14:paraId="466EFFED" w14:textId="574CEC93" w:rsidR="008F58AB" w:rsidRPr="008F58AB" w:rsidRDefault="008F58AB" w:rsidP="000C3B5F">
            <w:pPr>
              <w:rPr>
                <w:rFonts w:asciiTheme="minorHAnsi" w:hAnsiTheme="minorHAnsi" w:cstheme="minorHAnsi"/>
                <w:sz w:val="24"/>
              </w:rPr>
            </w:pPr>
          </w:p>
        </w:tc>
        <w:tc>
          <w:tcPr>
            <w:tcW w:w="8208" w:type="dxa"/>
          </w:tcPr>
          <w:p w14:paraId="2B5D0D60" w14:textId="0E6A1DF5" w:rsidR="008F58AB" w:rsidRPr="008F58AB" w:rsidRDefault="00564328" w:rsidP="000C3B5F">
            <w:pPr>
              <w:rPr>
                <w:rFonts w:asciiTheme="minorHAnsi" w:hAnsiTheme="minorHAnsi" w:cstheme="minorHAnsi"/>
                <w:sz w:val="24"/>
              </w:rPr>
            </w:pPr>
            <w:r>
              <w:rPr>
                <w:rFonts w:asciiTheme="minorHAnsi" w:hAnsiTheme="minorHAnsi" w:cstheme="minorHAnsi"/>
                <w:sz w:val="24"/>
              </w:rPr>
              <w:t>The meeting was given the chance to ask questions</w:t>
            </w:r>
            <w:r w:rsidR="004326D3">
              <w:rPr>
                <w:rFonts w:asciiTheme="minorHAnsi" w:hAnsiTheme="minorHAnsi" w:cstheme="minorHAnsi"/>
                <w:sz w:val="24"/>
              </w:rPr>
              <w:t xml:space="preserve">.  There were no questions but George Atkinson-Clark commended David on his foresight in arranging the online payment facility.  He said that this facility had made it possible to easily continue to pay bills and invoices despite lockdown </w:t>
            </w:r>
            <w:r w:rsidR="009061E1">
              <w:rPr>
                <w:rFonts w:asciiTheme="minorHAnsi" w:hAnsiTheme="minorHAnsi" w:cstheme="minorHAnsi"/>
                <w:sz w:val="24"/>
              </w:rPr>
              <w:t>restrictions.</w:t>
            </w:r>
            <w:r>
              <w:rPr>
                <w:rFonts w:asciiTheme="minorHAnsi" w:hAnsiTheme="minorHAnsi" w:cstheme="minorHAnsi"/>
                <w:sz w:val="24"/>
              </w:rPr>
              <w:t xml:space="preserve">  David then proposed that the report and accounts for the year to 31 December 2019 be adopted by the APCM.  Richard Langford seconded the proposal and everyone voted in favour.</w:t>
            </w:r>
          </w:p>
        </w:tc>
      </w:tr>
      <w:tr w:rsidR="008F58AB" w:rsidRPr="008F58AB" w14:paraId="54EE4A0A" w14:textId="77777777" w:rsidTr="000C3B5F">
        <w:tc>
          <w:tcPr>
            <w:tcW w:w="648" w:type="dxa"/>
          </w:tcPr>
          <w:p w14:paraId="70442329" w14:textId="77777777" w:rsidR="008F58AB" w:rsidRPr="008F58AB" w:rsidRDefault="008F58AB" w:rsidP="000C3B5F">
            <w:pPr>
              <w:rPr>
                <w:rFonts w:asciiTheme="minorHAnsi" w:hAnsiTheme="minorHAnsi" w:cstheme="minorHAnsi"/>
                <w:sz w:val="24"/>
              </w:rPr>
            </w:pPr>
          </w:p>
        </w:tc>
        <w:tc>
          <w:tcPr>
            <w:tcW w:w="8208" w:type="dxa"/>
          </w:tcPr>
          <w:p w14:paraId="0105C1F3" w14:textId="77777777" w:rsidR="008F58AB" w:rsidRPr="008F58AB" w:rsidRDefault="008F58AB" w:rsidP="000C3B5F">
            <w:pPr>
              <w:rPr>
                <w:rFonts w:asciiTheme="minorHAnsi" w:hAnsiTheme="minorHAnsi" w:cstheme="minorHAnsi"/>
                <w:sz w:val="24"/>
              </w:rPr>
            </w:pPr>
          </w:p>
        </w:tc>
      </w:tr>
    </w:tbl>
    <w:p w14:paraId="1D60492B" w14:textId="77777777" w:rsidR="009061E1" w:rsidRDefault="004326D3" w:rsidP="009061E1">
      <w:pPr>
        <w:ind w:firstLine="720"/>
        <w:rPr>
          <w:rFonts w:asciiTheme="minorHAnsi" w:hAnsiTheme="minorHAnsi" w:cstheme="minorHAnsi"/>
          <w:bCs w:val="0"/>
          <w:sz w:val="24"/>
        </w:rPr>
      </w:pPr>
      <w:r w:rsidRPr="004326D3">
        <w:rPr>
          <w:rFonts w:asciiTheme="minorHAnsi" w:hAnsiTheme="minorHAnsi" w:cstheme="minorHAnsi"/>
          <w:bCs w:val="0"/>
          <w:sz w:val="24"/>
        </w:rPr>
        <w:t xml:space="preserve">David proposed Tim Gage be appointed as independent examiner of the church </w:t>
      </w:r>
    </w:p>
    <w:p w14:paraId="0A092D5D" w14:textId="180BF26F" w:rsidR="0036571A" w:rsidRPr="004326D3" w:rsidRDefault="004326D3" w:rsidP="009061E1">
      <w:pPr>
        <w:ind w:firstLine="720"/>
        <w:rPr>
          <w:rFonts w:asciiTheme="minorHAnsi" w:hAnsiTheme="minorHAnsi" w:cstheme="minorHAnsi"/>
          <w:bCs w:val="0"/>
          <w:sz w:val="24"/>
        </w:rPr>
      </w:pPr>
      <w:r w:rsidRPr="004326D3">
        <w:rPr>
          <w:rFonts w:asciiTheme="minorHAnsi" w:hAnsiTheme="minorHAnsi" w:cstheme="minorHAnsi"/>
          <w:bCs w:val="0"/>
          <w:sz w:val="24"/>
        </w:rPr>
        <w:t>accounts for 2020.  Ian Wayment seconded and everyone was in favour.</w:t>
      </w:r>
    </w:p>
    <w:p w14:paraId="42596E2C" w14:textId="77777777" w:rsidR="004326D3" w:rsidRPr="008F58AB" w:rsidRDefault="004326D3" w:rsidP="0036571A">
      <w:pPr>
        <w:rPr>
          <w:rFonts w:asciiTheme="minorHAnsi" w:hAnsiTheme="minorHAnsi" w:cstheme="minorHAnsi"/>
          <w:b/>
          <w:sz w:val="24"/>
        </w:rPr>
      </w:pPr>
    </w:p>
    <w:p w14:paraId="0C199F18" w14:textId="4D87A11B" w:rsidR="002533B8" w:rsidRPr="006B113B" w:rsidRDefault="002533B8" w:rsidP="006B113B">
      <w:pPr>
        <w:pStyle w:val="ListParagraph"/>
        <w:numPr>
          <w:ilvl w:val="0"/>
          <w:numId w:val="31"/>
        </w:numPr>
        <w:ind w:left="360"/>
        <w:rPr>
          <w:rFonts w:asciiTheme="minorHAnsi" w:hAnsiTheme="minorHAnsi" w:cstheme="minorHAnsi"/>
          <w:b/>
          <w:sz w:val="24"/>
        </w:rPr>
      </w:pPr>
      <w:r w:rsidRPr="006B113B">
        <w:rPr>
          <w:rFonts w:ascii="Calibri" w:hAnsi="Calibri"/>
          <w:b/>
          <w:sz w:val="24"/>
        </w:rPr>
        <w:t>Electoral Rol</w:t>
      </w:r>
      <w:r w:rsidR="00DE7193">
        <w:rPr>
          <w:rFonts w:ascii="Calibri" w:hAnsi="Calibri"/>
          <w:b/>
          <w:sz w:val="24"/>
        </w:rPr>
        <w:t>l</w:t>
      </w:r>
      <w:r w:rsidRPr="006B113B">
        <w:rPr>
          <w:rFonts w:ascii="Calibri" w:hAnsi="Calibri"/>
          <w:b/>
          <w:sz w:val="24"/>
        </w:rPr>
        <w:t xml:space="preserve"> report</w:t>
      </w:r>
    </w:p>
    <w:p w14:paraId="4DF9103E" w14:textId="77777777" w:rsidR="006B113B" w:rsidRDefault="006B113B" w:rsidP="006B113B">
      <w:pPr>
        <w:rPr>
          <w:rFonts w:asciiTheme="minorHAnsi" w:hAnsiTheme="minorHAnsi" w:cstheme="minorHAnsi"/>
          <w:sz w:val="24"/>
        </w:rPr>
      </w:pPr>
    </w:p>
    <w:p w14:paraId="66F10106" w14:textId="16BF6910" w:rsidR="006B113B" w:rsidRPr="006B113B" w:rsidRDefault="004326D3" w:rsidP="006B113B">
      <w:pPr>
        <w:rPr>
          <w:rFonts w:ascii="Calibri" w:hAnsi="Calibri"/>
          <w:sz w:val="24"/>
        </w:rPr>
      </w:pPr>
      <w:r>
        <w:rPr>
          <w:rFonts w:ascii="Calibri" w:hAnsi="Calibri"/>
          <w:sz w:val="24"/>
        </w:rPr>
        <w:t>John</w:t>
      </w:r>
      <w:r w:rsidR="00CF5795">
        <w:rPr>
          <w:rFonts w:ascii="Calibri" w:hAnsi="Calibri"/>
          <w:sz w:val="24"/>
        </w:rPr>
        <w:t xml:space="preserve"> Adamson</w:t>
      </w:r>
      <w:r w:rsidR="006B113B" w:rsidRPr="006B113B">
        <w:rPr>
          <w:rFonts w:ascii="Calibri" w:hAnsi="Calibri"/>
          <w:sz w:val="24"/>
        </w:rPr>
        <w:t xml:space="preserve"> gave the following update of the electoral roll:</w:t>
      </w:r>
    </w:p>
    <w:p w14:paraId="46C12F9A" w14:textId="77777777" w:rsidR="006B113B" w:rsidRPr="006B113B" w:rsidRDefault="006B113B" w:rsidP="006B113B">
      <w:pPr>
        <w:rPr>
          <w:rFonts w:ascii="Calibri" w:hAnsi="Calibri"/>
          <w:sz w:val="24"/>
        </w:rPr>
      </w:pPr>
    </w:p>
    <w:p w14:paraId="7C4BFA69" w14:textId="18783B88" w:rsidR="006B113B" w:rsidRPr="006B113B" w:rsidRDefault="006B113B" w:rsidP="006B113B">
      <w:pPr>
        <w:pStyle w:val="Style"/>
        <w:numPr>
          <w:ilvl w:val="0"/>
          <w:numId w:val="14"/>
        </w:numPr>
        <w:ind w:left="360" w:right="370"/>
        <w:rPr>
          <w:rFonts w:ascii="Calibri" w:hAnsi="Calibri"/>
          <w:color w:val="000004"/>
        </w:rPr>
      </w:pPr>
      <w:r w:rsidRPr="006B113B">
        <w:rPr>
          <w:rFonts w:ascii="Calibri" w:hAnsi="Calibri"/>
          <w:color w:val="000004"/>
        </w:rPr>
        <w:t>This year there are 8</w:t>
      </w:r>
      <w:r w:rsidR="004326D3">
        <w:rPr>
          <w:rFonts w:ascii="Calibri" w:hAnsi="Calibri"/>
          <w:color w:val="000004"/>
        </w:rPr>
        <w:t>8</w:t>
      </w:r>
      <w:r w:rsidRPr="006B113B">
        <w:rPr>
          <w:rFonts w:ascii="Calibri" w:hAnsi="Calibri"/>
          <w:color w:val="000004"/>
        </w:rPr>
        <w:t xml:space="preserve"> members on the Electoral Roll of th</w:t>
      </w:r>
      <w:r w:rsidR="009061E1">
        <w:rPr>
          <w:rFonts w:ascii="Calibri" w:hAnsi="Calibri"/>
          <w:color w:val="000004"/>
        </w:rPr>
        <w:t xml:space="preserve">e </w:t>
      </w:r>
      <w:r w:rsidRPr="006B113B">
        <w:rPr>
          <w:rFonts w:ascii="Calibri" w:hAnsi="Calibri"/>
          <w:color w:val="000004"/>
        </w:rPr>
        <w:t xml:space="preserve">Church, </w:t>
      </w:r>
      <w:r w:rsidRPr="006B113B">
        <w:rPr>
          <w:rFonts w:ascii="Calibri" w:hAnsi="Calibri"/>
          <w:color w:val="000004"/>
        </w:rPr>
        <w:br/>
        <w:t>comprising 2</w:t>
      </w:r>
      <w:r w:rsidR="002A6B59">
        <w:rPr>
          <w:rFonts w:ascii="Calibri" w:hAnsi="Calibri"/>
          <w:color w:val="000004"/>
        </w:rPr>
        <w:t>3 Woburn</w:t>
      </w:r>
      <w:r w:rsidRPr="006B113B">
        <w:rPr>
          <w:rFonts w:ascii="Calibri" w:hAnsi="Calibri"/>
          <w:color w:val="000004"/>
        </w:rPr>
        <w:t xml:space="preserve"> residents and </w:t>
      </w:r>
      <w:r w:rsidR="002A6B59">
        <w:rPr>
          <w:rFonts w:ascii="Calibri" w:hAnsi="Calibri"/>
          <w:color w:val="000004"/>
        </w:rPr>
        <w:t>6</w:t>
      </w:r>
      <w:r w:rsidR="004326D3">
        <w:rPr>
          <w:rFonts w:ascii="Calibri" w:hAnsi="Calibri"/>
          <w:color w:val="000004"/>
        </w:rPr>
        <w:t>5</w:t>
      </w:r>
      <w:r w:rsidRPr="006B113B">
        <w:rPr>
          <w:rFonts w:ascii="Calibri" w:hAnsi="Calibri"/>
          <w:color w:val="000004"/>
        </w:rPr>
        <w:t xml:space="preserve"> non-residents. </w:t>
      </w:r>
    </w:p>
    <w:p w14:paraId="09D29BB0" w14:textId="77777777" w:rsidR="00AE7EE4" w:rsidRDefault="00AE7EE4" w:rsidP="00AE7EE4">
      <w:pPr>
        <w:pStyle w:val="default11"/>
        <w:rPr>
          <w:rFonts w:ascii="Calibri" w:hAnsi="Calibri" w:cs="Calibri"/>
          <w:sz w:val="28"/>
          <w:szCs w:val="28"/>
        </w:rPr>
      </w:pPr>
    </w:p>
    <w:p w14:paraId="6FAB670E" w14:textId="77777777" w:rsidR="00AE7EE4" w:rsidRPr="00AE7EE4" w:rsidRDefault="00AE7EE4" w:rsidP="00AE7EE4">
      <w:pPr>
        <w:pStyle w:val="default11"/>
        <w:numPr>
          <w:ilvl w:val="0"/>
          <w:numId w:val="31"/>
        </w:numPr>
        <w:ind w:left="303"/>
        <w:rPr>
          <w:rFonts w:ascii="Calibri" w:hAnsi="Calibri" w:cs="Calibri"/>
          <w:b/>
          <w:bCs/>
        </w:rPr>
      </w:pPr>
      <w:r w:rsidRPr="00AE7EE4">
        <w:rPr>
          <w:rFonts w:ascii="Calibri" w:hAnsi="Calibri" w:cs="Calibri"/>
          <w:b/>
          <w:bCs/>
        </w:rPr>
        <w:t xml:space="preserve">Safeguarding children and vulnerable adults. Compliance </w:t>
      </w:r>
      <w:r w:rsidR="0076288C" w:rsidRPr="00AE7EE4">
        <w:rPr>
          <w:rFonts w:ascii="Calibri" w:hAnsi="Calibri" w:cs="Calibri"/>
          <w:b/>
          <w:bCs/>
        </w:rPr>
        <w:t>wit</w:t>
      </w:r>
      <w:r w:rsidR="0076288C">
        <w:rPr>
          <w:rFonts w:ascii="Calibri" w:hAnsi="Calibri" w:cs="Calibri"/>
          <w:b/>
          <w:bCs/>
        </w:rPr>
        <w:t>h</w:t>
      </w:r>
      <w:r w:rsidR="0076288C" w:rsidRPr="00AE7EE4">
        <w:rPr>
          <w:rFonts w:ascii="Calibri" w:hAnsi="Calibri" w:cs="Calibri"/>
          <w:b/>
          <w:bCs/>
        </w:rPr>
        <w:t xml:space="preserve"> House</w:t>
      </w:r>
      <w:r w:rsidRPr="00AE7EE4">
        <w:rPr>
          <w:rFonts w:ascii="Calibri" w:hAnsi="Calibri" w:cs="Calibri"/>
          <w:b/>
          <w:bCs/>
        </w:rPr>
        <w:t xml:space="preserve"> of Bishops guidance.</w:t>
      </w:r>
    </w:p>
    <w:p w14:paraId="1D9D862A" w14:textId="77777777" w:rsidR="008739B3" w:rsidRDefault="008739B3" w:rsidP="006B113B">
      <w:pPr>
        <w:pStyle w:val="Style"/>
        <w:rPr>
          <w:rFonts w:ascii="Calibri" w:hAnsi="Calibri"/>
        </w:rPr>
      </w:pPr>
    </w:p>
    <w:p w14:paraId="3F30B952" w14:textId="29A39607" w:rsidR="00AE7EE4" w:rsidRPr="00EC6CB8" w:rsidRDefault="004326D3" w:rsidP="006B113B">
      <w:pPr>
        <w:pStyle w:val="Style"/>
        <w:rPr>
          <w:rFonts w:asciiTheme="minorHAnsi" w:hAnsiTheme="minorHAnsi" w:cstheme="minorHAnsi"/>
        </w:rPr>
      </w:pPr>
      <w:r w:rsidRPr="00EC6CB8">
        <w:rPr>
          <w:rFonts w:asciiTheme="minorHAnsi" w:hAnsiTheme="minorHAnsi" w:cstheme="minorHAnsi"/>
        </w:rPr>
        <w:t>Paula</w:t>
      </w:r>
      <w:r w:rsidR="00AE7EE4" w:rsidRPr="00EC6CB8">
        <w:rPr>
          <w:rFonts w:asciiTheme="minorHAnsi" w:hAnsiTheme="minorHAnsi" w:cstheme="minorHAnsi"/>
        </w:rPr>
        <w:t xml:space="preserve"> reported that the Safeguarding policy </w:t>
      </w:r>
      <w:r w:rsidRPr="00EC6CB8">
        <w:rPr>
          <w:rFonts w:asciiTheme="minorHAnsi" w:hAnsiTheme="minorHAnsi" w:cstheme="minorHAnsi"/>
        </w:rPr>
        <w:t>is in compliance with the House of Bishops guidance.</w:t>
      </w:r>
    </w:p>
    <w:p w14:paraId="4B42643E" w14:textId="4499D244" w:rsidR="00AE7EE4" w:rsidRDefault="00EC6CB8" w:rsidP="006B113B">
      <w:pPr>
        <w:pStyle w:val="Style"/>
        <w:rPr>
          <w:rFonts w:asciiTheme="minorHAnsi" w:hAnsiTheme="minorHAnsi" w:cstheme="minorHAnsi"/>
        </w:rPr>
      </w:pPr>
      <w:r w:rsidRPr="00EC6CB8">
        <w:rPr>
          <w:rFonts w:asciiTheme="minorHAnsi" w:hAnsiTheme="minorHAnsi" w:cstheme="minorHAnsi"/>
        </w:rPr>
        <w:t xml:space="preserve">She also said she </w:t>
      </w:r>
      <w:r w:rsidRPr="00EC6CB8">
        <w:rPr>
          <w:rFonts w:asciiTheme="minorHAnsi" w:hAnsiTheme="minorHAnsi" w:cstheme="minorHAnsi"/>
        </w:rPr>
        <w:t xml:space="preserve">waiting for some DBS certs and that </w:t>
      </w:r>
      <w:r w:rsidRPr="00EC6CB8">
        <w:rPr>
          <w:rFonts w:asciiTheme="minorHAnsi" w:hAnsiTheme="minorHAnsi" w:cstheme="minorHAnsi"/>
        </w:rPr>
        <w:t>Ian</w:t>
      </w:r>
      <w:r w:rsidRPr="00EC6CB8">
        <w:rPr>
          <w:rFonts w:asciiTheme="minorHAnsi" w:hAnsiTheme="minorHAnsi" w:cstheme="minorHAnsi"/>
        </w:rPr>
        <w:t xml:space="preserve"> and Jean </w:t>
      </w:r>
      <w:r w:rsidRPr="00EC6CB8">
        <w:rPr>
          <w:rFonts w:asciiTheme="minorHAnsi" w:hAnsiTheme="minorHAnsi" w:cstheme="minorHAnsi"/>
        </w:rPr>
        <w:t>needed to renew their registration.</w:t>
      </w:r>
    </w:p>
    <w:p w14:paraId="5C24543E" w14:textId="77777777" w:rsidR="00EC6CB8" w:rsidRPr="00EC6CB8" w:rsidRDefault="00EC6CB8" w:rsidP="006B113B">
      <w:pPr>
        <w:pStyle w:val="Style"/>
        <w:rPr>
          <w:rFonts w:asciiTheme="minorHAnsi" w:hAnsiTheme="minorHAnsi" w:cstheme="minorHAnsi"/>
        </w:rPr>
      </w:pPr>
    </w:p>
    <w:p w14:paraId="4D0C761D" w14:textId="77777777" w:rsidR="0036571A" w:rsidRDefault="006B113B" w:rsidP="006B113B">
      <w:pPr>
        <w:pStyle w:val="ListParagraph"/>
        <w:numPr>
          <w:ilvl w:val="0"/>
          <w:numId w:val="31"/>
        </w:numPr>
        <w:ind w:left="360"/>
        <w:rPr>
          <w:rFonts w:asciiTheme="minorHAnsi" w:hAnsiTheme="minorHAnsi" w:cstheme="minorHAnsi"/>
          <w:b/>
          <w:sz w:val="24"/>
        </w:rPr>
      </w:pPr>
      <w:r w:rsidRPr="006B113B">
        <w:rPr>
          <w:rFonts w:asciiTheme="minorHAnsi" w:hAnsiTheme="minorHAnsi" w:cstheme="minorHAnsi"/>
          <w:b/>
          <w:sz w:val="24"/>
        </w:rPr>
        <w:t>Other Reports</w:t>
      </w:r>
    </w:p>
    <w:p w14:paraId="721C1D56" w14:textId="77777777" w:rsidR="006B113B" w:rsidRDefault="006B113B" w:rsidP="006B113B">
      <w:pPr>
        <w:ind w:left="360"/>
        <w:rPr>
          <w:rFonts w:ascii="Calibri" w:hAnsi="Calibri"/>
          <w:sz w:val="18"/>
        </w:rPr>
      </w:pPr>
    </w:p>
    <w:p w14:paraId="3B9E4E2D" w14:textId="018F34D0" w:rsidR="006B113B" w:rsidRPr="00D269A5" w:rsidRDefault="006B113B" w:rsidP="006B113B">
      <w:pPr>
        <w:rPr>
          <w:rFonts w:ascii="Calibri" w:hAnsi="Calibri"/>
          <w:sz w:val="24"/>
        </w:rPr>
      </w:pPr>
      <w:r w:rsidRPr="00D269A5">
        <w:rPr>
          <w:rFonts w:ascii="Calibri" w:hAnsi="Calibri"/>
          <w:sz w:val="24"/>
        </w:rPr>
        <w:t>Prior to the meeting reports had been made available covering: Fabric, Sunday School</w:t>
      </w:r>
      <w:r w:rsidR="001F4E28">
        <w:rPr>
          <w:rFonts w:ascii="Calibri" w:hAnsi="Calibri"/>
          <w:sz w:val="24"/>
        </w:rPr>
        <w:t xml:space="preserve"> &amp; Next Generation</w:t>
      </w:r>
      <w:r w:rsidRPr="00D269A5">
        <w:rPr>
          <w:rFonts w:ascii="Calibri" w:hAnsi="Calibri"/>
          <w:sz w:val="24"/>
        </w:rPr>
        <w:t xml:space="preserve">, </w:t>
      </w:r>
      <w:r w:rsidR="00CB077E">
        <w:rPr>
          <w:rFonts w:ascii="Calibri" w:hAnsi="Calibri"/>
          <w:sz w:val="24"/>
        </w:rPr>
        <w:t xml:space="preserve">Let’s Get Together </w:t>
      </w:r>
      <w:r w:rsidRPr="00D269A5">
        <w:rPr>
          <w:rFonts w:ascii="Calibri" w:hAnsi="Calibri"/>
          <w:sz w:val="24"/>
        </w:rPr>
        <w:t xml:space="preserve">and Deanery Synod.  </w:t>
      </w:r>
    </w:p>
    <w:p w14:paraId="4329D769" w14:textId="77777777" w:rsidR="006B113B" w:rsidRPr="00D269A5" w:rsidRDefault="006B113B" w:rsidP="006B113B">
      <w:pPr>
        <w:rPr>
          <w:rFonts w:ascii="Calibri" w:hAnsi="Calibri"/>
          <w:sz w:val="24"/>
        </w:rPr>
      </w:pPr>
    </w:p>
    <w:p w14:paraId="38CC41CD" w14:textId="77777777" w:rsidR="009C13BF" w:rsidRDefault="009C13BF" w:rsidP="006B113B">
      <w:pPr>
        <w:rPr>
          <w:rFonts w:ascii="Calibri" w:hAnsi="Calibri"/>
          <w:sz w:val="24"/>
        </w:rPr>
      </w:pPr>
    </w:p>
    <w:p w14:paraId="0F0524E6" w14:textId="77777777" w:rsidR="006779D4" w:rsidRDefault="006779D4" w:rsidP="006779D4">
      <w:pPr>
        <w:pStyle w:val="ListParagraph"/>
        <w:numPr>
          <w:ilvl w:val="0"/>
          <w:numId w:val="31"/>
        </w:numPr>
        <w:ind w:left="360"/>
        <w:rPr>
          <w:rFonts w:asciiTheme="minorHAnsi" w:hAnsiTheme="minorHAnsi" w:cstheme="minorHAnsi"/>
          <w:b/>
          <w:sz w:val="24"/>
        </w:rPr>
      </w:pPr>
      <w:r w:rsidRPr="006779D4">
        <w:rPr>
          <w:rFonts w:asciiTheme="minorHAnsi" w:hAnsiTheme="minorHAnsi" w:cstheme="minorHAnsi"/>
          <w:b/>
          <w:sz w:val="24"/>
        </w:rPr>
        <w:t>Rectors Address</w:t>
      </w:r>
    </w:p>
    <w:p w14:paraId="536553B6" w14:textId="3EA4D676" w:rsidR="008739B3" w:rsidRDefault="008739B3" w:rsidP="008739B3">
      <w:pPr>
        <w:rPr>
          <w:rFonts w:asciiTheme="minorHAnsi" w:hAnsiTheme="minorHAnsi" w:cstheme="minorHAnsi"/>
          <w:sz w:val="24"/>
        </w:rPr>
      </w:pPr>
    </w:p>
    <w:p w14:paraId="54C43300" w14:textId="4AC004E3" w:rsidR="00496693" w:rsidRDefault="00496693" w:rsidP="008739B3">
      <w:pPr>
        <w:rPr>
          <w:rFonts w:asciiTheme="minorHAnsi" w:hAnsiTheme="minorHAnsi" w:cstheme="minorHAnsi"/>
          <w:sz w:val="24"/>
        </w:rPr>
      </w:pPr>
      <w:r>
        <w:rPr>
          <w:rFonts w:asciiTheme="minorHAnsi" w:hAnsiTheme="minorHAnsi" w:cstheme="minorHAnsi"/>
          <w:sz w:val="24"/>
        </w:rPr>
        <w:t xml:space="preserve">The bullet points of </w:t>
      </w:r>
      <w:r w:rsidR="000C6C3D">
        <w:rPr>
          <w:rFonts w:asciiTheme="minorHAnsi" w:hAnsiTheme="minorHAnsi" w:cstheme="minorHAnsi"/>
          <w:sz w:val="24"/>
        </w:rPr>
        <w:t>Steve’s</w:t>
      </w:r>
      <w:r>
        <w:rPr>
          <w:rFonts w:asciiTheme="minorHAnsi" w:hAnsiTheme="minorHAnsi" w:cstheme="minorHAnsi"/>
          <w:sz w:val="24"/>
        </w:rPr>
        <w:t xml:space="preserve"> address</w:t>
      </w:r>
      <w:r w:rsidR="009061E1">
        <w:rPr>
          <w:rFonts w:asciiTheme="minorHAnsi" w:hAnsiTheme="minorHAnsi" w:cstheme="minorHAnsi"/>
          <w:sz w:val="24"/>
        </w:rPr>
        <w:t xml:space="preserve"> were</w:t>
      </w:r>
      <w:r>
        <w:rPr>
          <w:rFonts w:asciiTheme="minorHAnsi" w:hAnsiTheme="minorHAnsi" w:cstheme="minorHAnsi"/>
          <w:sz w:val="24"/>
        </w:rPr>
        <w:t>:</w:t>
      </w:r>
    </w:p>
    <w:p w14:paraId="5D137751" w14:textId="4ED552A4" w:rsidR="00496693" w:rsidRDefault="00496693" w:rsidP="008739B3">
      <w:pPr>
        <w:rPr>
          <w:rFonts w:asciiTheme="minorHAnsi" w:hAnsiTheme="minorHAnsi" w:cstheme="minorHAnsi"/>
          <w:sz w:val="24"/>
        </w:rPr>
      </w:pPr>
    </w:p>
    <w:p w14:paraId="68D02CDA" w14:textId="6C36E98F" w:rsidR="00496693" w:rsidRPr="00496693" w:rsidRDefault="00496693" w:rsidP="00496693">
      <w:pPr>
        <w:pStyle w:val="ListParagraph"/>
        <w:numPr>
          <w:ilvl w:val="0"/>
          <w:numId w:val="37"/>
        </w:numPr>
        <w:rPr>
          <w:rFonts w:asciiTheme="minorHAnsi" w:hAnsiTheme="minorHAnsi" w:cstheme="minorHAnsi"/>
          <w:b/>
          <w:bCs w:val="0"/>
          <w:sz w:val="24"/>
        </w:rPr>
      </w:pPr>
      <w:r w:rsidRPr="00496693">
        <w:rPr>
          <w:rFonts w:asciiTheme="minorHAnsi" w:hAnsiTheme="minorHAnsi" w:cstheme="minorHAnsi"/>
          <w:b/>
          <w:bCs w:val="0"/>
          <w:sz w:val="24"/>
        </w:rPr>
        <w:t>Our Vision, Faith and Identity</w:t>
      </w:r>
    </w:p>
    <w:p w14:paraId="714943E2" w14:textId="2DCCABDF" w:rsidR="008739B3" w:rsidRDefault="008739B3" w:rsidP="00496693">
      <w:pPr>
        <w:ind w:left="360"/>
        <w:rPr>
          <w:rFonts w:asciiTheme="minorHAnsi" w:hAnsiTheme="minorHAnsi" w:cstheme="minorHAnsi"/>
          <w:sz w:val="24"/>
        </w:rPr>
      </w:pPr>
      <w:r w:rsidRPr="00146154">
        <w:rPr>
          <w:rFonts w:asciiTheme="minorHAnsi" w:hAnsiTheme="minorHAnsi" w:cstheme="minorHAnsi"/>
          <w:sz w:val="24"/>
        </w:rPr>
        <w:t>Steve started his</w:t>
      </w:r>
      <w:r>
        <w:rPr>
          <w:rFonts w:asciiTheme="minorHAnsi" w:hAnsiTheme="minorHAnsi" w:cstheme="minorHAnsi"/>
          <w:sz w:val="24"/>
        </w:rPr>
        <w:t xml:space="preserve"> address</w:t>
      </w:r>
      <w:r w:rsidRPr="00146154">
        <w:rPr>
          <w:rFonts w:asciiTheme="minorHAnsi" w:hAnsiTheme="minorHAnsi" w:cstheme="minorHAnsi"/>
          <w:sz w:val="24"/>
        </w:rPr>
        <w:t xml:space="preserve"> b</w:t>
      </w:r>
      <w:r w:rsidR="00496693">
        <w:rPr>
          <w:rFonts w:asciiTheme="minorHAnsi" w:hAnsiTheme="minorHAnsi" w:cstheme="minorHAnsi"/>
          <w:sz w:val="24"/>
        </w:rPr>
        <w:t>y</w:t>
      </w:r>
      <w:r w:rsidRPr="00146154">
        <w:rPr>
          <w:rFonts w:asciiTheme="minorHAnsi" w:hAnsiTheme="minorHAnsi" w:cstheme="minorHAnsi"/>
          <w:sz w:val="24"/>
        </w:rPr>
        <w:t xml:space="preserve"> reminding everyone </w:t>
      </w:r>
      <w:r w:rsidR="00CB077E">
        <w:rPr>
          <w:rFonts w:asciiTheme="minorHAnsi" w:hAnsiTheme="minorHAnsi" w:cstheme="minorHAnsi"/>
          <w:sz w:val="24"/>
        </w:rPr>
        <w:t xml:space="preserve">of the importance of our </w:t>
      </w:r>
      <w:r w:rsidR="00496693">
        <w:rPr>
          <w:rFonts w:asciiTheme="minorHAnsi" w:hAnsiTheme="minorHAnsi" w:cstheme="minorHAnsi"/>
          <w:sz w:val="24"/>
        </w:rPr>
        <w:t>Vison</w:t>
      </w:r>
      <w:r w:rsidR="009061E1">
        <w:rPr>
          <w:rFonts w:asciiTheme="minorHAnsi" w:hAnsiTheme="minorHAnsi" w:cstheme="minorHAnsi"/>
          <w:sz w:val="24"/>
        </w:rPr>
        <w:t>,</w:t>
      </w:r>
      <w:r w:rsidR="00496693">
        <w:rPr>
          <w:rFonts w:asciiTheme="minorHAnsi" w:hAnsiTheme="minorHAnsi" w:cstheme="minorHAnsi"/>
          <w:sz w:val="24"/>
        </w:rPr>
        <w:t xml:space="preserve"> </w:t>
      </w:r>
      <w:r w:rsidR="00CB077E">
        <w:rPr>
          <w:rFonts w:asciiTheme="minorHAnsi" w:hAnsiTheme="minorHAnsi" w:cstheme="minorHAnsi"/>
          <w:sz w:val="24"/>
        </w:rPr>
        <w:t xml:space="preserve">Faith and Identity </w:t>
      </w:r>
      <w:r w:rsidR="00496693">
        <w:rPr>
          <w:rFonts w:asciiTheme="minorHAnsi" w:hAnsiTheme="minorHAnsi" w:cstheme="minorHAnsi"/>
          <w:sz w:val="24"/>
        </w:rPr>
        <w:t xml:space="preserve">statements.  </w:t>
      </w:r>
      <w:r w:rsidR="009061E1">
        <w:rPr>
          <w:rFonts w:asciiTheme="minorHAnsi" w:hAnsiTheme="minorHAnsi" w:cstheme="minorHAnsi"/>
          <w:sz w:val="24"/>
        </w:rPr>
        <w:t>He emphasised t</w:t>
      </w:r>
      <w:r w:rsidR="00496693">
        <w:rPr>
          <w:rFonts w:asciiTheme="minorHAnsi" w:hAnsiTheme="minorHAnsi" w:cstheme="minorHAnsi"/>
          <w:sz w:val="24"/>
        </w:rPr>
        <w:t xml:space="preserve">hese were the basis of everything </w:t>
      </w:r>
      <w:r w:rsidR="009061E1">
        <w:rPr>
          <w:rFonts w:asciiTheme="minorHAnsi" w:hAnsiTheme="minorHAnsi" w:cstheme="minorHAnsi"/>
          <w:sz w:val="24"/>
        </w:rPr>
        <w:t>the church does</w:t>
      </w:r>
      <w:r w:rsidR="00496693">
        <w:rPr>
          <w:rFonts w:asciiTheme="minorHAnsi" w:hAnsiTheme="minorHAnsi" w:cstheme="minorHAnsi"/>
          <w:sz w:val="24"/>
        </w:rPr>
        <w:t xml:space="preserve"> and believes in.  They underpin all</w:t>
      </w:r>
      <w:r w:rsidR="00CB077E">
        <w:rPr>
          <w:rFonts w:asciiTheme="minorHAnsi" w:hAnsiTheme="minorHAnsi" w:cstheme="minorHAnsi"/>
          <w:sz w:val="24"/>
        </w:rPr>
        <w:t xml:space="preserve"> our activities.</w:t>
      </w:r>
    </w:p>
    <w:p w14:paraId="22BE1BFB" w14:textId="77777777" w:rsidR="00CB077E" w:rsidRDefault="00CB077E" w:rsidP="008739B3">
      <w:pPr>
        <w:rPr>
          <w:rFonts w:asciiTheme="minorHAnsi" w:hAnsiTheme="minorHAnsi" w:cstheme="minorHAnsi"/>
          <w:sz w:val="24"/>
        </w:rPr>
      </w:pPr>
    </w:p>
    <w:p w14:paraId="625AABB6" w14:textId="73FAD272" w:rsidR="008739B3" w:rsidRPr="00496693" w:rsidRDefault="00496693" w:rsidP="00496693">
      <w:pPr>
        <w:pStyle w:val="ListParagraph"/>
        <w:numPr>
          <w:ilvl w:val="0"/>
          <w:numId w:val="37"/>
        </w:numPr>
        <w:rPr>
          <w:rFonts w:asciiTheme="minorHAnsi" w:hAnsiTheme="minorHAnsi" w:cstheme="minorHAnsi"/>
          <w:b/>
          <w:bCs w:val="0"/>
          <w:sz w:val="24"/>
        </w:rPr>
      </w:pPr>
      <w:r w:rsidRPr="00496693">
        <w:rPr>
          <w:rFonts w:asciiTheme="minorHAnsi" w:hAnsiTheme="minorHAnsi" w:cstheme="minorHAnsi"/>
          <w:b/>
          <w:bCs w:val="0"/>
          <w:sz w:val="24"/>
        </w:rPr>
        <w:lastRenderedPageBreak/>
        <w:t>Thanks</w:t>
      </w:r>
    </w:p>
    <w:p w14:paraId="330E1769" w14:textId="1BBB9C32" w:rsidR="00496693" w:rsidRDefault="00496693" w:rsidP="008739B3">
      <w:pPr>
        <w:rPr>
          <w:rFonts w:asciiTheme="minorHAnsi" w:hAnsiTheme="minorHAnsi" w:cstheme="minorHAnsi"/>
          <w:sz w:val="24"/>
        </w:rPr>
      </w:pPr>
    </w:p>
    <w:p w14:paraId="0763F70B" w14:textId="21819547" w:rsidR="00496693" w:rsidRPr="008A35C0" w:rsidRDefault="00496693" w:rsidP="008A35C0">
      <w:pPr>
        <w:pStyle w:val="ListParagraph"/>
        <w:numPr>
          <w:ilvl w:val="0"/>
          <w:numId w:val="38"/>
        </w:numPr>
        <w:rPr>
          <w:rFonts w:asciiTheme="minorHAnsi" w:hAnsiTheme="minorHAnsi" w:cstheme="minorHAnsi"/>
          <w:sz w:val="24"/>
        </w:rPr>
      </w:pPr>
      <w:r w:rsidRPr="008A35C0">
        <w:rPr>
          <w:rFonts w:asciiTheme="minorHAnsi" w:hAnsiTheme="minorHAnsi" w:cstheme="minorHAnsi"/>
          <w:sz w:val="24"/>
        </w:rPr>
        <w:t>Richard Langford for all his work on the church website.</w:t>
      </w:r>
    </w:p>
    <w:p w14:paraId="03488875" w14:textId="1D899FFF" w:rsidR="00496693" w:rsidRPr="008A35C0" w:rsidRDefault="00496693" w:rsidP="008A35C0">
      <w:pPr>
        <w:pStyle w:val="ListParagraph"/>
        <w:numPr>
          <w:ilvl w:val="0"/>
          <w:numId w:val="38"/>
        </w:numPr>
        <w:rPr>
          <w:rFonts w:asciiTheme="minorHAnsi" w:hAnsiTheme="minorHAnsi" w:cstheme="minorHAnsi"/>
          <w:sz w:val="24"/>
        </w:rPr>
      </w:pPr>
      <w:r w:rsidRPr="008A35C0">
        <w:rPr>
          <w:rFonts w:asciiTheme="minorHAnsi" w:hAnsiTheme="minorHAnsi" w:cstheme="minorHAnsi"/>
          <w:sz w:val="24"/>
        </w:rPr>
        <w:t>Tim &amp; Christine Gage for their musical input to the online services</w:t>
      </w:r>
    </w:p>
    <w:p w14:paraId="43CBCCE2" w14:textId="33A540FA" w:rsidR="00496693" w:rsidRPr="008A35C0" w:rsidRDefault="00496693" w:rsidP="008A35C0">
      <w:pPr>
        <w:pStyle w:val="ListParagraph"/>
        <w:numPr>
          <w:ilvl w:val="0"/>
          <w:numId w:val="38"/>
        </w:numPr>
        <w:rPr>
          <w:rFonts w:asciiTheme="minorHAnsi" w:hAnsiTheme="minorHAnsi" w:cstheme="minorHAnsi"/>
          <w:sz w:val="24"/>
        </w:rPr>
      </w:pPr>
      <w:r w:rsidRPr="008A35C0">
        <w:rPr>
          <w:rFonts w:asciiTheme="minorHAnsi" w:hAnsiTheme="minorHAnsi" w:cstheme="minorHAnsi"/>
          <w:sz w:val="24"/>
        </w:rPr>
        <w:t>Pastoral Group leaders.</w:t>
      </w:r>
    </w:p>
    <w:p w14:paraId="65BA84F8" w14:textId="23466B29" w:rsidR="00496693" w:rsidRPr="008A35C0" w:rsidRDefault="00496693" w:rsidP="008A35C0">
      <w:pPr>
        <w:pStyle w:val="ListParagraph"/>
        <w:numPr>
          <w:ilvl w:val="0"/>
          <w:numId w:val="38"/>
        </w:numPr>
        <w:rPr>
          <w:rFonts w:asciiTheme="minorHAnsi" w:hAnsiTheme="minorHAnsi" w:cstheme="minorHAnsi"/>
          <w:sz w:val="24"/>
        </w:rPr>
      </w:pPr>
      <w:r w:rsidRPr="008A35C0">
        <w:rPr>
          <w:rFonts w:asciiTheme="minorHAnsi" w:hAnsiTheme="minorHAnsi" w:cstheme="minorHAnsi"/>
          <w:sz w:val="24"/>
        </w:rPr>
        <w:t>Fay &amp; Matt for their work with the young people via online media.</w:t>
      </w:r>
    </w:p>
    <w:p w14:paraId="5F89D318" w14:textId="64F9B6BD" w:rsidR="00496693" w:rsidRPr="008A35C0" w:rsidRDefault="00496693" w:rsidP="008A35C0">
      <w:pPr>
        <w:pStyle w:val="ListParagraph"/>
        <w:numPr>
          <w:ilvl w:val="0"/>
          <w:numId w:val="38"/>
        </w:numPr>
        <w:rPr>
          <w:rFonts w:asciiTheme="minorHAnsi" w:hAnsiTheme="minorHAnsi" w:cstheme="minorHAnsi"/>
          <w:sz w:val="24"/>
        </w:rPr>
      </w:pPr>
      <w:r w:rsidRPr="008A35C0">
        <w:rPr>
          <w:rFonts w:asciiTheme="minorHAnsi" w:hAnsiTheme="minorHAnsi" w:cstheme="minorHAnsi"/>
          <w:sz w:val="24"/>
        </w:rPr>
        <w:t>Standing Committee</w:t>
      </w:r>
      <w:r w:rsidR="009061E1">
        <w:rPr>
          <w:rFonts w:asciiTheme="minorHAnsi" w:hAnsiTheme="minorHAnsi" w:cstheme="minorHAnsi"/>
          <w:sz w:val="24"/>
        </w:rPr>
        <w:t xml:space="preserve"> members.</w:t>
      </w:r>
    </w:p>
    <w:p w14:paraId="0EAAACAD" w14:textId="23264829" w:rsidR="00496693" w:rsidRPr="008A35C0" w:rsidRDefault="00496693" w:rsidP="008A35C0">
      <w:pPr>
        <w:pStyle w:val="ListParagraph"/>
        <w:numPr>
          <w:ilvl w:val="0"/>
          <w:numId w:val="38"/>
        </w:numPr>
        <w:rPr>
          <w:rFonts w:asciiTheme="minorHAnsi" w:hAnsiTheme="minorHAnsi" w:cstheme="minorHAnsi"/>
          <w:sz w:val="24"/>
        </w:rPr>
      </w:pPr>
      <w:r w:rsidRPr="008A35C0">
        <w:rPr>
          <w:rFonts w:asciiTheme="minorHAnsi" w:hAnsiTheme="minorHAnsi" w:cstheme="minorHAnsi"/>
          <w:sz w:val="24"/>
        </w:rPr>
        <w:t xml:space="preserve">Janice in her role of Benefice </w:t>
      </w:r>
      <w:r w:rsidR="008A35C0" w:rsidRPr="008A35C0">
        <w:rPr>
          <w:rFonts w:asciiTheme="minorHAnsi" w:hAnsiTheme="minorHAnsi" w:cstheme="minorHAnsi"/>
          <w:sz w:val="24"/>
        </w:rPr>
        <w:t>Administrator</w:t>
      </w:r>
    </w:p>
    <w:p w14:paraId="0EAB1A60" w14:textId="42735D7E" w:rsidR="008A35C0" w:rsidRPr="008A35C0" w:rsidRDefault="008A35C0" w:rsidP="008A35C0">
      <w:pPr>
        <w:pStyle w:val="ListParagraph"/>
        <w:numPr>
          <w:ilvl w:val="0"/>
          <w:numId w:val="38"/>
        </w:numPr>
        <w:rPr>
          <w:rFonts w:asciiTheme="minorHAnsi" w:hAnsiTheme="minorHAnsi" w:cstheme="minorHAnsi"/>
          <w:sz w:val="24"/>
        </w:rPr>
      </w:pPr>
      <w:r w:rsidRPr="008A35C0">
        <w:rPr>
          <w:rFonts w:asciiTheme="minorHAnsi" w:hAnsiTheme="minorHAnsi" w:cstheme="minorHAnsi"/>
          <w:sz w:val="24"/>
        </w:rPr>
        <w:t>Malcolm Curtis for his work as our Lay Reader</w:t>
      </w:r>
    </w:p>
    <w:p w14:paraId="5ED693AC" w14:textId="13BC2C6C" w:rsidR="008A35C0" w:rsidRPr="008A35C0" w:rsidRDefault="008A35C0" w:rsidP="008A35C0">
      <w:pPr>
        <w:pStyle w:val="ListParagraph"/>
        <w:numPr>
          <w:ilvl w:val="0"/>
          <w:numId w:val="38"/>
        </w:numPr>
        <w:rPr>
          <w:rFonts w:asciiTheme="minorHAnsi" w:hAnsiTheme="minorHAnsi" w:cstheme="minorHAnsi"/>
          <w:sz w:val="24"/>
        </w:rPr>
      </w:pPr>
      <w:r w:rsidRPr="008A35C0">
        <w:rPr>
          <w:rFonts w:asciiTheme="minorHAnsi" w:hAnsiTheme="minorHAnsi" w:cstheme="minorHAnsi"/>
          <w:sz w:val="24"/>
        </w:rPr>
        <w:t>Fran Brown for her help in producing Fellowship News</w:t>
      </w:r>
    </w:p>
    <w:p w14:paraId="3500F950" w14:textId="6F8DE02D" w:rsidR="008A35C0" w:rsidRDefault="008A35C0" w:rsidP="008A35C0">
      <w:pPr>
        <w:pStyle w:val="ListParagraph"/>
        <w:numPr>
          <w:ilvl w:val="0"/>
          <w:numId w:val="38"/>
        </w:numPr>
        <w:rPr>
          <w:rFonts w:asciiTheme="minorHAnsi" w:hAnsiTheme="minorHAnsi" w:cstheme="minorHAnsi"/>
          <w:sz w:val="24"/>
        </w:rPr>
      </w:pPr>
      <w:r w:rsidRPr="008A35C0">
        <w:rPr>
          <w:rFonts w:asciiTheme="minorHAnsi" w:hAnsiTheme="minorHAnsi" w:cstheme="minorHAnsi"/>
          <w:sz w:val="24"/>
        </w:rPr>
        <w:t>PCC members, sidesmen, readers and intercessors.</w:t>
      </w:r>
    </w:p>
    <w:p w14:paraId="30DE0620" w14:textId="31912492" w:rsidR="008A35C0" w:rsidRDefault="008A35C0" w:rsidP="008A35C0">
      <w:pPr>
        <w:rPr>
          <w:rFonts w:asciiTheme="minorHAnsi" w:hAnsiTheme="minorHAnsi" w:cstheme="minorHAnsi"/>
          <w:sz w:val="24"/>
        </w:rPr>
      </w:pPr>
    </w:p>
    <w:p w14:paraId="0E5C933D" w14:textId="16D0B51A" w:rsidR="00496693" w:rsidRDefault="008A35C0" w:rsidP="008A35C0">
      <w:pPr>
        <w:pStyle w:val="ListParagraph"/>
        <w:numPr>
          <w:ilvl w:val="0"/>
          <w:numId w:val="37"/>
        </w:numPr>
        <w:rPr>
          <w:rFonts w:asciiTheme="minorHAnsi" w:hAnsiTheme="minorHAnsi" w:cstheme="minorHAnsi"/>
          <w:b/>
          <w:bCs w:val="0"/>
          <w:sz w:val="24"/>
        </w:rPr>
      </w:pPr>
      <w:r w:rsidRPr="008A35C0">
        <w:rPr>
          <w:rFonts w:asciiTheme="minorHAnsi" w:hAnsiTheme="minorHAnsi" w:cstheme="minorHAnsi"/>
          <w:b/>
          <w:bCs w:val="0"/>
          <w:sz w:val="24"/>
        </w:rPr>
        <w:t xml:space="preserve">Our current situation </w:t>
      </w:r>
    </w:p>
    <w:p w14:paraId="23ECD4BA" w14:textId="01112B86" w:rsidR="008A35C0" w:rsidRDefault="008A35C0" w:rsidP="008A35C0">
      <w:pPr>
        <w:rPr>
          <w:rFonts w:asciiTheme="minorHAnsi" w:hAnsiTheme="minorHAnsi" w:cstheme="minorHAnsi"/>
          <w:b/>
          <w:bCs w:val="0"/>
          <w:sz w:val="24"/>
        </w:rPr>
      </w:pPr>
    </w:p>
    <w:p w14:paraId="5DF3482D" w14:textId="5AF0E16A" w:rsidR="008A35C0" w:rsidRDefault="008A35C0" w:rsidP="00007756">
      <w:pPr>
        <w:pStyle w:val="ListParagraph"/>
        <w:numPr>
          <w:ilvl w:val="0"/>
          <w:numId w:val="40"/>
        </w:numPr>
        <w:rPr>
          <w:rFonts w:asciiTheme="minorHAnsi" w:hAnsiTheme="minorHAnsi" w:cstheme="minorHAnsi"/>
          <w:sz w:val="24"/>
        </w:rPr>
      </w:pPr>
      <w:r w:rsidRPr="008A35C0">
        <w:rPr>
          <w:rFonts w:asciiTheme="minorHAnsi" w:hAnsiTheme="minorHAnsi" w:cstheme="minorHAnsi"/>
          <w:sz w:val="24"/>
        </w:rPr>
        <w:t>On line services.  These are of enormous value to those who cannot join in</w:t>
      </w:r>
      <w:r>
        <w:rPr>
          <w:rFonts w:asciiTheme="minorHAnsi" w:hAnsiTheme="minorHAnsi" w:cstheme="minorHAnsi"/>
          <w:sz w:val="24"/>
        </w:rPr>
        <w:t xml:space="preserve">.  </w:t>
      </w:r>
      <w:r w:rsidR="009061E1">
        <w:rPr>
          <w:rFonts w:asciiTheme="minorHAnsi" w:hAnsiTheme="minorHAnsi" w:cstheme="minorHAnsi"/>
          <w:sz w:val="24"/>
        </w:rPr>
        <w:t>However,</w:t>
      </w:r>
      <w:r>
        <w:rPr>
          <w:rFonts w:asciiTheme="minorHAnsi" w:hAnsiTheme="minorHAnsi" w:cstheme="minorHAnsi"/>
          <w:sz w:val="24"/>
        </w:rPr>
        <w:t xml:space="preserve"> it is important </w:t>
      </w:r>
      <w:r w:rsidRPr="008A35C0">
        <w:rPr>
          <w:rFonts w:asciiTheme="minorHAnsi" w:hAnsiTheme="minorHAnsi" w:cstheme="minorHAnsi"/>
          <w:sz w:val="24"/>
        </w:rPr>
        <w:t xml:space="preserve">to keep the </w:t>
      </w:r>
      <w:r w:rsidR="00F1664D" w:rsidRPr="008A35C0">
        <w:rPr>
          <w:rFonts w:asciiTheme="minorHAnsi" w:hAnsiTheme="minorHAnsi" w:cstheme="minorHAnsi"/>
          <w:sz w:val="24"/>
        </w:rPr>
        <w:t>discipline</w:t>
      </w:r>
      <w:r w:rsidRPr="008A35C0">
        <w:rPr>
          <w:rFonts w:asciiTheme="minorHAnsi" w:hAnsiTheme="minorHAnsi" w:cstheme="minorHAnsi"/>
          <w:sz w:val="24"/>
        </w:rPr>
        <w:t xml:space="preserve"> of using the online services for worshipping on Sunday rather than using them as “catch up” options.</w:t>
      </w:r>
    </w:p>
    <w:p w14:paraId="1BB59029" w14:textId="53F22B23" w:rsidR="00F1664D" w:rsidRDefault="00F1664D" w:rsidP="00007756">
      <w:pPr>
        <w:pStyle w:val="ListParagraph"/>
        <w:numPr>
          <w:ilvl w:val="0"/>
          <w:numId w:val="40"/>
        </w:numPr>
        <w:rPr>
          <w:rFonts w:asciiTheme="minorHAnsi" w:hAnsiTheme="minorHAnsi" w:cstheme="minorHAnsi"/>
          <w:sz w:val="24"/>
        </w:rPr>
      </w:pPr>
      <w:r>
        <w:rPr>
          <w:rFonts w:asciiTheme="minorHAnsi" w:hAnsiTheme="minorHAnsi" w:cstheme="minorHAnsi"/>
          <w:sz w:val="24"/>
        </w:rPr>
        <w:t>Church services.  The new format is strange but becoming the “no</w:t>
      </w:r>
      <w:r w:rsidR="00884E30">
        <w:rPr>
          <w:rFonts w:asciiTheme="minorHAnsi" w:hAnsiTheme="minorHAnsi" w:cstheme="minorHAnsi"/>
          <w:sz w:val="24"/>
        </w:rPr>
        <w:t>r</w:t>
      </w:r>
      <w:r>
        <w:rPr>
          <w:rFonts w:asciiTheme="minorHAnsi" w:hAnsiTheme="minorHAnsi" w:cstheme="minorHAnsi"/>
          <w:sz w:val="24"/>
        </w:rPr>
        <w:t>m”.  Despite all the restrictions it is good to meet together and to have fellowship.</w:t>
      </w:r>
    </w:p>
    <w:p w14:paraId="5254004E" w14:textId="27C68DD3" w:rsidR="00F1664D" w:rsidRDefault="00F1664D" w:rsidP="00007756">
      <w:pPr>
        <w:pStyle w:val="ListParagraph"/>
        <w:numPr>
          <w:ilvl w:val="0"/>
          <w:numId w:val="40"/>
        </w:numPr>
        <w:rPr>
          <w:rFonts w:asciiTheme="minorHAnsi" w:hAnsiTheme="minorHAnsi" w:cstheme="minorHAnsi"/>
          <w:sz w:val="24"/>
        </w:rPr>
      </w:pPr>
      <w:r>
        <w:rPr>
          <w:rFonts w:asciiTheme="minorHAnsi" w:hAnsiTheme="minorHAnsi" w:cstheme="minorHAnsi"/>
          <w:sz w:val="24"/>
        </w:rPr>
        <w:t>Benefice situation.  All churches now have on line services.</w:t>
      </w:r>
    </w:p>
    <w:p w14:paraId="073BAC53" w14:textId="5A90234D" w:rsidR="00F1664D" w:rsidRDefault="00F1664D" w:rsidP="00007756">
      <w:pPr>
        <w:pStyle w:val="ListParagraph"/>
        <w:numPr>
          <w:ilvl w:val="0"/>
          <w:numId w:val="40"/>
        </w:numPr>
        <w:rPr>
          <w:rFonts w:asciiTheme="minorHAnsi" w:hAnsiTheme="minorHAnsi" w:cstheme="minorHAnsi"/>
          <w:sz w:val="24"/>
        </w:rPr>
      </w:pPr>
      <w:r>
        <w:rPr>
          <w:rFonts w:asciiTheme="minorHAnsi" w:hAnsiTheme="minorHAnsi" w:cstheme="minorHAnsi"/>
          <w:sz w:val="24"/>
        </w:rPr>
        <w:t xml:space="preserve">Immediate future.  None of the “big” services will be able to take place </w:t>
      </w:r>
      <w:proofErr w:type="gramStart"/>
      <w:r w:rsidR="000932B9">
        <w:rPr>
          <w:rFonts w:asciiTheme="minorHAnsi" w:hAnsiTheme="minorHAnsi" w:cstheme="minorHAnsi"/>
          <w:sz w:val="24"/>
        </w:rPr>
        <w:t>i</w:t>
      </w:r>
      <w:r w:rsidR="002D219E">
        <w:rPr>
          <w:rFonts w:asciiTheme="minorHAnsi" w:hAnsiTheme="minorHAnsi" w:cstheme="minorHAnsi"/>
          <w:sz w:val="24"/>
        </w:rPr>
        <w:t>.</w:t>
      </w:r>
      <w:r w:rsidR="000932B9">
        <w:rPr>
          <w:rFonts w:asciiTheme="minorHAnsi" w:hAnsiTheme="minorHAnsi" w:cstheme="minorHAnsi"/>
          <w:sz w:val="24"/>
        </w:rPr>
        <w:t>e</w:t>
      </w:r>
      <w:r w:rsidR="00A13F21">
        <w:rPr>
          <w:rFonts w:asciiTheme="minorHAnsi" w:hAnsiTheme="minorHAnsi" w:cstheme="minorHAnsi"/>
          <w:sz w:val="24"/>
        </w:rPr>
        <w:t>.</w:t>
      </w:r>
      <w:proofErr w:type="gramEnd"/>
      <w:r>
        <w:rPr>
          <w:rFonts w:asciiTheme="minorHAnsi" w:hAnsiTheme="minorHAnsi" w:cstheme="minorHAnsi"/>
          <w:sz w:val="24"/>
        </w:rPr>
        <w:t xml:space="preserve"> Remembrance Sunday and Christmas</w:t>
      </w:r>
      <w:r w:rsidR="00884E30">
        <w:rPr>
          <w:rFonts w:asciiTheme="minorHAnsi" w:hAnsiTheme="minorHAnsi" w:cstheme="minorHAnsi"/>
          <w:sz w:val="24"/>
        </w:rPr>
        <w:t xml:space="preserve"> services</w:t>
      </w:r>
      <w:r>
        <w:rPr>
          <w:rFonts w:asciiTheme="minorHAnsi" w:hAnsiTheme="minorHAnsi" w:cstheme="minorHAnsi"/>
          <w:sz w:val="24"/>
        </w:rPr>
        <w:t>.  The only exception will be Christmas morning service.  Some of the Christmas services may be recorded and made available via YouTube.</w:t>
      </w:r>
    </w:p>
    <w:p w14:paraId="6BDBBB9A" w14:textId="19E4D8C2" w:rsidR="00F1664D" w:rsidRDefault="00F1664D" w:rsidP="00007756">
      <w:pPr>
        <w:pStyle w:val="ListParagraph"/>
        <w:numPr>
          <w:ilvl w:val="0"/>
          <w:numId w:val="40"/>
        </w:numPr>
        <w:rPr>
          <w:rFonts w:asciiTheme="minorHAnsi" w:hAnsiTheme="minorHAnsi" w:cstheme="minorHAnsi"/>
          <w:sz w:val="24"/>
        </w:rPr>
      </w:pPr>
      <w:r>
        <w:rPr>
          <w:rFonts w:asciiTheme="minorHAnsi" w:hAnsiTheme="minorHAnsi" w:cstheme="minorHAnsi"/>
          <w:sz w:val="24"/>
        </w:rPr>
        <w:t>Youth Work.  Fay has been appointed as Youth Worker.  She will be using on line platforms to meet with the Sunday School &amp; Next Generation children and those in Followers and Explorers.</w:t>
      </w:r>
    </w:p>
    <w:p w14:paraId="7B5C38B4" w14:textId="5630FC8B" w:rsidR="00F1664D" w:rsidRDefault="00F1664D" w:rsidP="00007756">
      <w:pPr>
        <w:pStyle w:val="ListParagraph"/>
        <w:numPr>
          <w:ilvl w:val="0"/>
          <w:numId w:val="40"/>
        </w:numPr>
        <w:rPr>
          <w:rFonts w:asciiTheme="minorHAnsi" w:hAnsiTheme="minorHAnsi" w:cstheme="minorHAnsi"/>
          <w:sz w:val="24"/>
        </w:rPr>
      </w:pPr>
      <w:r>
        <w:rPr>
          <w:rFonts w:asciiTheme="minorHAnsi" w:hAnsiTheme="minorHAnsi" w:cstheme="minorHAnsi"/>
          <w:sz w:val="24"/>
        </w:rPr>
        <w:t>Pastoral Groups.  Everyone has had opportunity to join a Pastoral Group.  These provide an opportunity</w:t>
      </w:r>
      <w:r w:rsidR="002D219E">
        <w:rPr>
          <w:rFonts w:asciiTheme="minorHAnsi" w:hAnsiTheme="minorHAnsi" w:cstheme="minorHAnsi"/>
          <w:sz w:val="24"/>
        </w:rPr>
        <w:t xml:space="preserve"> for</w:t>
      </w:r>
      <w:r>
        <w:rPr>
          <w:rFonts w:asciiTheme="minorHAnsi" w:hAnsiTheme="minorHAnsi" w:cstheme="minorHAnsi"/>
          <w:sz w:val="24"/>
        </w:rPr>
        <w:t xml:space="preserve"> fellowship, prayer, Bible study and social </w:t>
      </w:r>
      <w:r w:rsidR="00C32298">
        <w:rPr>
          <w:rFonts w:asciiTheme="minorHAnsi" w:hAnsiTheme="minorHAnsi" w:cstheme="minorHAnsi"/>
          <w:sz w:val="24"/>
        </w:rPr>
        <w:t>inter action.</w:t>
      </w:r>
    </w:p>
    <w:p w14:paraId="782AB7A6" w14:textId="77C50876" w:rsidR="00F1664D" w:rsidRDefault="00F1664D" w:rsidP="00F1664D">
      <w:pPr>
        <w:rPr>
          <w:rFonts w:asciiTheme="minorHAnsi" w:hAnsiTheme="minorHAnsi" w:cstheme="minorHAnsi"/>
          <w:sz w:val="24"/>
        </w:rPr>
      </w:pPr>
    </w:p>
    <w:p w14:paraId="5CE285AF" w14:textId="0B6679B9" w:rsidR="00F1664D" w:rsidRDefault="00C32298" w:rsidP="00C32298">
      <w:pPr>
        <w:pStyle w:val="ListParagraph"/>
        <w:numPr>
          <w:ilvl w:val="0"/>
          <w:numId w:val="37"/>
        </w:numPr>
        <w:rPr>
          <w:rFonts w:asciiTheme="minorHAnsi" w:hAnsiTheme="minorHAnsi" w:cstheme="minorHAnsi"/>
          <w:b/>
          <w:bCs w:val="0"/>
          <w:sz w:val="24"/>
        </w:rPr>
      </w:pPr>
      <w:r w:rsidRPr="00C32298">
        <w:rPr>
          <w:rFonts w:asciiTheme="minorHAnsi" w:hAnsiTheme="minorHAnsi" w:cstheme="minorHAnsi"/>
          <w:b/>
          <w:bCs w:val="0"/>
          <w:sz w:val="24"/>
        </w:rPr>
        <w:t>Moving forward</w:t>
      </w:r>
    </w:p>
    <w:p w14:paraId="755876A9" w14:textId="4469D8B1" w:rsidR="00C32298" w:rsidRDefault="00F12D18" w:rsidP="00C32298">
      <w:pPr>
        <w:pStyle w:val="ListParagraph"/>
        <w:numPr>
          <w:ilvl w:val="0"/>
          <w:numId w:val="43"/>
        </w:numPr>
        <w:rPr>
          <w:rFonts w:asciiTheme="minorHAnsi" w:hAnsiTheme="minorHAnsi" w:cstheme="minorHAnsi"/>
          <w:sz w:val="24"/>
        </w:rPr>
      </w:pPr>
      <w:r>
        <w:rPr>
          <w:rFonts w:asciiTheme="minorHAnsi" w:hAnsiTheme="minorHAnsi" w:cstheme="minorHAnsi"/>
          <w:sz w:val="24"/>
        </w:rPr>
        <w:t xml:space="preserve">Reference Deuteronomy 1 – the children of Israel grumbling about their life in the wilderness and wanting to return to Egypt.  Steve drew a parallel to our current situation and warned against </w:t>
      </w:r>
      <w:r w:rsidR="00C32298" w:rsidRPr="00C32298">
        <w:rPr>
          <w:rFonts w:asciiTheme="minorHAnsi" w:hAnsiTheme="minorHAnsi" w:cstheme="minorHAnsi"/>
          <w:sz w:val="24"/>
        </w:rPr>
        <w:t>the danger of not being willing to move forward in faith</w:t>
      </w:r>
      <w:r w:rsidR="00C32298">
        <w:rPr>
          <w:rFonts w:asciiTheme="minorHAnsi" w:hAnsiTheme="minorHAnsi" w:cstheme="minorHAnsi"/>
          <w:sz w:val="24"/>
        </w:rPr>
        <w:t>,</w:t>
      </w:r>
      <w:r w:rsidR="00C32298" w:rsidRPr="00C32298">
        <w:rPr>
          <w:rFonts w:asciiTheme="minorHAnsi" w:hAnsiTheme="minorHAnsi" w:cstheme="minorHAnsi"/>
          <w:sz w:val="24"/>
        </w:rPr>
        <w:t xml:space="preserve"> grumbling about the situation</w:t>
      </w:r>
      <w:r w:rsidR="00C32298">
        <w:rPr>
          <w:rFonts w:asciiTheme="minorHAnsi" w:hAnsiTheme="minorHAnsi" w:cstheme="minorHAnsi"/>
          <w:sz w:val="24"/>
        </w:rPr>
        <w:t xml:space="preserve"> and wanting to go back to the way things were</w:t>
      </w:r>
      <w:r w:rsidR="00C32298" w:rsidRPr="00C32298">
        <w:rPr>
          <w:rFonts w:asciiTheme="minorHAnsi" w:hAnsiTheme="minorHAnsi" w:cstheme="minorHAnsi"/>
          <w:sz w:val="24"/>
        </w:rPr>
        <w:t xml:space="preserve">.  </w:t>
      </w:r>
    </w:p>
    <w:p w14:paraId="0AD7F9F8" w14:textId="657251BE" w:rsidR="00C32298" w:rsidRDefault="00C32298" w:rsidP="00C32298">
      <w:pPr>
        <w:pStyle w:val="ListParagraph"/>
        <w:numPr>
          <w:ilvl w:val="0"/>
          <w:numId w:val="43"/>
        </w:numPr>
        <w:rPr>
          <w:rFonts w:asciiTheme="minorHAnsi" w:hAnsiTheme="minorHAnsi" w:cstheme="minorHAnsi"/>
          <w:sz w:val="24"/>
        </w:rPr>
      </w:pPr>
      <w:r>
        <w:rPr>
          <w:rFonts w:asciiTheme="minorHAnsi" w:hAnsiTheme="minorHAnsi" w:cstheme="minorHAnsi"/>
          <w:sz w:val="24"/>
        </w:rPr>
        <w:t>Steve warned against this attitude.  “God will redeem the situation”.</w:t>
      </w:r>
    </w:p>
    <w:p w14:paraId="6DB6DEF5" w14:textId="1260EB06" w:rsidR="00C32298" w:rsidRDefault="00C32298" w:rsidP="00C32298">
      <w:pPr>
        <w:pStyle w:val="ListParagraph"/>
        <w:numPr>
          <w:ilvl w:val="0"/>
          <w:numId w:val="43"/>
        </w:numPr>
        <w:rPr>
          <w:rFonts w:asciiTheme="minorHAnsi" w:hAnsiTheme="minorHAnsi" w:cstheme="minorHAnsi"/>
          <w:sz w:val="24"/>
        </w:rPr>
      </w:pPr>
      <w:r>
        <w:rPr>
          <w:rFonts w:asciiTheme="minorHAnsi" w:hAnsiTheme="minorHAnsi" w:cstheme="minorHAnsi"/>
          <w:sz w:val="24"/>
        </w:rPr>
        <w:t>APCM 2018.  Psalm 127.1 “Unless the Lord build the house the builders labour in vain</w:t>
      </w:r>
      <w:r w:rsidR="002D219E">
        <w:rPr>
          <w:rFonts w:asciiTheme="minorHAnsi" w:hAnsiTheme="minorHAnsi" w:cstheme="minorHAnsi"/>
          <w:sz w:val="24"/>
        </w:rPr>
        <w:t>”</w:t>
      </w:r>
      <w:r>
        <w:rPr>
          <w:rFonts w:asciiTheme="minorHAnsi" w:hAnsiTheme="minorHAnsi" w:cstheme="minorHAnsi"/>
          <w:sz w:val="24"/>
        </w:rPr>
        <w:t>.  A reminder that we can be busy BUT fruitless.</w:t>
      </w:r>
    </w:p>
    <w:p w14:paraId="5A259D89" w14:textId="3DA03455" w:rsidR="00B21FF9" w:rsidRPr="00884E30" w:rsidRDefault="00C32298" w:rsidP="009235AB">
      <w:pPr>
        <w:pStyle w:val="ListParagraph"/>
        <w:numPr>
          <w:ilvl w:val="0"/>
          <w:numId w:val="43"/>
        </w:numPr>
        <w:rPr>
          <w:rFonts w:asciiTheme="minorHAnsi" w:hAnsiTheme="minorHAnsi" w:cstheme="minorHAnsi"/>
          <w:sz w:val="24"/>
        </w:rPr>
      </w:pPr>
      <w:r w:rsidRPr="00884E30">
        <w:rPr>
          <w:rFonts w:asciiTheme="minorHAnsi" w:hAnsiTheme="minorHAnsi" w:cstheme="minorHAnsi"/>
          <w:sz w:val="24"/>
        </w:rPr>
        <w:t xml:space="preserve">Matthew 16.18 “I will build my church </w:t>
      </w:r>
      <w:r w:rsidR="00B21FF9" w:rsidRPr="00884E30">
        <w:rPr>
          <w:rFonts w:asciiTheme="minorHAnsi" w:hAnsiTheme="minorHAnsi" w:cstheme="minorHAnsi"/>
          <w:sz w:val="24"/>
        </w:rPr>
        <w:t>and the Gates of Hades will not prevail against it.”  This is part of o</w:t>
      </w:r>
      <w:r w:rsidRPr="00884E30">
        <w:rPr>
          <w:rFonts w:asciiTheme="minorHAnsi" w:hAnsiTheme="minorHAnsi" w:cstheme="minorHAnsi"/>
          <w:sz w:val="24"/>
        </w:rPr>
        <w:t>ur Vision statement</w:t>
      </w:r>
      <w:r w:rsidR="00B21FF9" w:rsidRPr="00884E30">
        <w:rPr>
          <w:rFonts w:asciiTheme="minorHAnsi" w:hAnsiTheme="minorHAnsi" w:cstheme="minorHAnsi"/>
          <w:sz w:val="24"/>
        </w:rPr>
        <w:t xml:space="preserve">.  </w:t>
      </w:r>
      <w:r w:rsidR="00884E30" w:rsidRPr="00884E30">
        <w:rPr>
          <w:rFonts w:asciiTheme="minorHAnsi" w:hAnsiTheme="minorHAnsi" w:cstheme="minorHAnsi"/>
          <w:sz w:val="24"/>
        </w:rPr>
        <w:t>It’s</w:t>
      </w:r>
      <w:r w:rsidR="00B21FF9" w:rsidRPr="00884E30">
        <w:rPr>
          <w:rFonts w:asciiTheme="minorHAnsi" w:hAnsiTheme="minorHAnsi" w:cstheme="minorHAnsi"/>
          <w:sz w:val="24"/>
        </w:rPr>
        <w:t xml:space="preserve"> not us who builds the house but Jesus.</w:t>
      </w:r>
    </w:p>
    <w:p w14:paraId="01338A37" w14:textId="0DB69848" w:rsidR="00B21FF9" w:rsidRDefault="00B21FF9" w:rsidP="00C32298">
      <w:pPr>
        <w:pStyle w:val="ListParagraph"/>
        <w:numPr>
          <w:ilvl w:val="0"/>
          <w:numId w:val="43"/>
        </w:numPr>
        <w:rPr>
          <w:rFonts w:asciiTheme="minorHAnsi" w:hAnsiTheme="minorHAnsi" w:cstheme="minorHAnsi"/>
          <w:sz w:val="24"/>
        </w:rPr>
      </w:pPr>
      <w:r>
        <w:rPr>
          <w:rFonts w:asciiTheme="minorHAnsi" w:hAnsiTheme="minorHAnsi" w:cstheme="minorHAnsi"/>
          <w:sz w:val="24"/>
        </w:rPr>
        <w:t>Moving on we will be claiming that promise through the Holy Spirit.  There will be teaching on the fruits and gifts of the Holy Spirit and space for the Holy Spirit to move in our meetings.</w:t>
      </w:r>
    </w:p>
    <w:p w14:paraId="30FCBA34" w14:textId="11302E7E" w:rsidR="00B21FF9" w:rsidRDefault="00B21FF9" w:rsidP="00B21FF9">
      <w:pPr>
        <w:rPr>
          <w:rFonts w:asciiTheme="minorHAnsi" w:hAnsiTheme="minorHAnsi" w:cstheme="minorHAnsi"/>
          <w:sz w:val="24"/>
        </w:rPr>
      </w:pPr>
    </w:p>
    <w:p w14:paraId="1EB8CA5A" w14:textId="79591476" w:rsidR="00B21FF9" w:rsidRPr="00B21FF9" w:rsidRDefault="00B21FF9" w:rsidP="00B21FF9">
      <w:pPr>
        <w:rPr>
          <w:rFonts w:asciiTheme="minorHAnsi" w:hAnsiTheme="minorHAnsi" w:cstheme="minorHAnsi"/>
          <w:i/>
          <w:sz w:val="24"/>
        </w:rPr>
      </w:pPr>
      <w:r>
        <w:rPr>
          <w:rFonts w:asciiTheme="minorHAnsi" w:hAnsiTheme="minorHAnsi" w:cstheme="minorHAnsi"/>
          <w:sz w:val="24"/>
        </w:rPr>
        <w:t>Steve then concluded his address by reading 2 Corinthians 3:17-18</w:t>
      </w:r>
      <w:r w:rsidR="00884E30">
        <w:rPr>
          <w:rFonts w:asciiTheme="minorHAnsi" w:hAnsiTheme="minorHAnsi" w:cstheme="minorHAnsi"/>
          <w:sz w:val="24"/>
        </w:rPr>
        <w:t>.</w:t>
      </w:r>
      <w:r>
        <w:rPr>
          <w:rFonts w:asciiTheme="minorHAnsi" w:hAnsiTheme="minorHAnsi" w:cstheme="minorHAnsi"/>
          <w:sz w:val="24"/>
        </w:rPr>
        <w:t xml:space="preserve"> </w:t>
      </w:r>
      <w:r w:rsidRPr="0011404F">
        <w:rPr>
          <w:i/>
          <w:sz w:val="32"/>
          <w:szCs w:val="32"/>
          <w:vertAlign w:val="superscript"/>
        </w:rPr>
        <w:t> </w:t>
      </w:r>
      <w:r w:rsidRPr="00B21FF9">
        <w:rPr>
          <w:rFonts w:asciiTheme="minorHAnsi" w:hAnsiTheme="minorHAnsi" w:cstheme="minorHAnsi"/>
          <w:i/>
          <w:sz w:val="24"/>
        </w:rPr>
        <w:t>Now</w:t>
      </w:r>
      <w:r w:rsidR="000932B9">
        <w:rPr>
          <w:rFonts w:asciiTheme="minorHAnsi" w:hAnsiTheme="minorHAnsi" w:cstheme="minorHAnsi"/>
          <w:i/>
          <w:sz w:val="24"/>
        </w:rPr>
        <w:t>,</w:t>
      </w:r>
      <w:r w:rsidRPr="00B21FF9">
        <w:rPr>
          <w:rFonts w:asciiTheme="minorHAnsi" w:hAnsiTheme="minorHAnsi" w:cstheme="minorHAnsi"/>
          <w:i/>
          <w:sz w:val="24"/>
        </w:rPr>
        <w:t xml:space="preserve"> the Lord is the Spirit, and where the Spirit of the Lord is, there is freedom. And we all, who with unveiled faces contemplate the Lord’s glory, are being transformed into his image with ever-increasing glory, which comes from the Lord, who is the Spirit.</w:t>
      </w:r>
    </w:p>
    <w:p w14:paraId="00744602" w14:textId="0836298B" w:rsidR="00B21FF9" w:rsidRDefault="00B21FF9" w:rsidP="00B21FF9">
      <w:pPr>
        <w:rPr>
          <w:rFonts w:asciiTheme="minorHAnsi" w:hAnsiTheme="minorHAnsi" w:cstheme="minorHAnsi"/>
          <w:sz w:val="24"/>
        </w:rPr>
      </w:pPr>
    </w:p>
    <w:p w14:paraId="20E472AB" w14:textId="353F86DE" w:rsidR="000C6C3D" w:rsidRPr="00884E30" w:rsidRDefault="000C6C3D" w:rsidP="00884E30">
      <w:pPr>
        <w:pStyle w:val="ListParagraph"/>
        <w:numPr>
          <w:ilvl w:val="0"/>
          <w:numId w:val="31"/>
        </w:numPr>
        <w:ind w:left="417"/>
        <w:rPr>
          <w:rFonts w:asciiTheme="minorHAnsi" w:hAnsiTheme="minorHAnsi" w:cstheme="minorHAnsi"/>
          <w:b/>
          <w:bCs w:val="0"/>
          <w:sz w:val="24"/>
        </w:rPr>
      </w:pPr>
      <w:r w:rsidRPr="00884E30">
        <w:rPr>
          <w:rFonts w:asciiTheme="minorHAnsi" w:hAnsiTheme="minorHAnsi" w:cstheme="minorHAnsi"/>
          <w:b/>
          <w:bCs w:val="0"/>
          <w:sz w:val="24"/>
        </w:rPr>
        <w:t>AOB</w:t>
      </w:r>
    </w:p>
    <w:p w14:paraId="6125B8A1" w14:textId="4F1FA785" w:rsidR="000C6C3D" w:rsidRDefault="000C6C3D" w:rsidP="000C6C3D">
      <w:pPr>
        <w:rPr>
          <w:rFonts w:asciiTheme="minorHAnsi" w:hAnsiTheme="minorHAnsi" w:cstheme="minorHAnsi"/>
          <w:sz w:val="24"/>
        </w:rPr>
      </w:pPr>
    </w:p>
    <w:p w14:paraId="0C6A860A" w14:textId="7B076039" w:rsidR="000C6C3D" w:rsidRDefault="00253BA9" w:rsidP="000C6C3D">
      <w:pPr>
        <w:rPr>
          <w:rFonts w:asciiTheme="minorHAnsi" w:hAnsiTheme="minorHAnsi" w:cstheme="minorHAnsi"/>
          <w:sz w:val="24"/>
        </w:rPr>
      </w:pPr>
      <w:r>
        <w:rPr>
          <w:rFonts w:asciiTheme="minorHAnsi" w:hAnsiTheme="minorHAnsi" w:cstheme="minorHAnsi"/>
          <w:sz w:val="24"/>
        </w:rPr>
        <w:lastRenderedPageBreak/>
        <w:t xml:space="preserve">George asked what would be happening regards Remembrance Day service.  Steve said this was not happening due to COVID-19 restrictions.  Also, the RBL have cancelled </w:t>
      </w:r>
      <w:r w:rsidR="00884E30">
        <w:rPr>
          <w:rFonts w:asciiTheme="minorHAnsi" w:hAnsiTheme="minorHAnsi" w:cstheme="minorHAnsi"/>
          <w:sz w:val="24"/>
        </w:rPr>
        <w:t xml:space="preserve">the </w:t>
      </w:r>
      <w:r>
        <w:rPr>
          <w:rFonts w:asciiTheme="minorHAnsi" w:hAnsiTheme="minorHAnsi" w:cstheme="minorHAnsi"/>
          <w:sz w:val="24"/>
        </w:rPr>
        <w:t>meeting at the memorial on th</w:t>
      </w:r>
      <w:r w:rsidR="00730FCD">
        <w:rPr>
          <w:rFonts w:asciiTheme="minorHAnsi" w:hAnsiTheme="minorHAnsi" w:cstheme="minorHAnsi"/>
          <w:sz w:val="24"/>
        </w:rPr>
        <w:t>at</w:t>
      </w:r>
      <w:r>
        <w:rPr>
          <w:rFonts w:asciiTheme="minorHAnsi" w:hAnsiTheme="minorHAnsi" w:cstheme="minorHAnsi"/>
          <w:sz w:val="24"/>
        </w:rPr>
        <w:t xml:space="preserve"> morning.</w:t>
      </w:r>
    </w:p>
    <w:p w14:paraId="665AEFEA" w14:textId="49B2D90C" w:rsidR="00253BA9" w:rsidRDefault="00253BA9" w:rsidP="000C6C3D">
      <w:pPr>
        <w:rPr>
          <w:rFonts w:asciiTheme="minorHAnsi" w:hAnsiTheme="minorHAnsi" w:cstheme="minorHAnsi"/>
          <w:sz w:val="24"/>
        </w:rPr>
      </w:pPr>
    </w:p>
    <w:p w14:paraId="198054D8" w14:textId="3F51A006" w:rsidR="00253BA9" w:rsidRDefault="00253BA9" w:rsidP="000C6C3D">
      <w:pPr>
        <w:rPr>
          <w:rFonts w:asciiTheme="minorHAnsi" w:hAnsiTheme="minorHAnsi" w:cstheme="minorHAnsi"/>
          <w:sz w:val="24"/>
        </w:rPr>
      </w:pPr>
      <w:r>
        <w:rPr>
          <w:rFonts w:asciiTheme="minorHAnsi" w:hAnsiTheme="minorHAnsi" w:cstheme="minorHAnsi"/>
          <w:sz w:val="24"/>
        </w:rPr>
        <w:t>Ros raised the issue that there was no activity for children over the age of about 15.  Linda Cudjoe picked up on this point</w:t>
      </w:r>
      <w:r w:rsidR="00884E30">
        <w:rPr>
          <w:rFonts w:asciiTheme="minorHAnsi" w:hAnsiTheme="minorHAnsi" w:cstheme="minorHAnsi"/>
          <w:sz w:val="24"/>
        </w:rPr>
        <w:t>, saying</w:t>
      </w:r>
      <w:r>
        <w:rPr>
          <w:rFonts w:asciiTheme="minorHAnsi" w:hAnsiTheme="minorHAnsi" w:cstheme="minorHAnsi"/>
          <w:sz w:val="24"/>
        </w:rPr>
        <w:t xml:space="preserve"> that her two youngest children were now too old for Followers and had nothing to join.  Fay said there was good teaching material available for this older age group which she would share.</w:t>
      </w:r>
    </w:p>
    <w:p w14:paraId="4BF7AAC0" w14:textId="775E5E84" w:rsidR="00253BA9" w:rsidRDefault="00253BA9" w:rsidP="000C6C3D">
      <w:pPr>
        <w:rPr>
          <w:rFonts w:asciiTheme="minorHAnsi" w:hAnsiTheme="minorHAnsi" w:cstheme="minorHAnsi"/>
          <w:sz w:val="24"/>
        </w:rPr>
      </w:pPr>
    </w:p>
    <w:p w14:paraId="7A5CD4D4" w14:textId="75F2FFE1" w:rsidR="00253BA9" w:rsidRDefault="00253BA9" w:rsidP="000C6C3D">
      <w:pPr>
        <w:rPr>
          <w:rFonts w:asciiTheme="minorHAnsi" w:hAnsiTheme="minorHAnsi" w:cstheme="minorHAnsi"/>
          <w:sz w:val="24"/>
        </w:rPr>
      </w:pPr>
      <w:r>
        <w:rPr>
          <w:rFonts w:asciiTheme="minorHAnsi" w:hAnsiTheme="minorHAnsi" w:cstheme="minorHAnsi"/>
          <w:sz w:val="24"/>
        </w:rPr>
        <w:t>Anne Barker thanked everyone for making her feel welcome in the church and said she is enjoying worshipping with us.</w:t>
      </w:r>
    </w:p>
    <w:p w14:paraId="064F46DD" w14:textId="2A5E43F5" w:rsidR="00AC56B7" w:rsidRDefault="00AC56B7" w:rsidP="000C6C3D">
      <w:pPr>
        <w:rPr>
          <w:rFonts w:asciiTheme="minorHAnsi" w:hAnsiTheme="minorHAnsi" w:cstheme="minorHAnsi"/>
          <w:sz w:val="24"/>
        </w:rPr>
      </w:pPr>
    </w:p>
    <w:p w14:paraId="7D61E644" w14:textId="2774F0D5" w:rsidR="00AC56B7" w:rsidRDefault="00AC56B7" w:rsidP="000C6C3D">
      <w:pPr>
        <w:rPr>
          <w:rFonts w:asciiTheme="minorHAnsi" w:hAnsiTheme="minorHAnsi" w:cstheme="minorHAnsi"/>
          <w:sz w:val="24"/>
        </w:rPr>
      </w:pPr>
      <w:r>
        <w:rPr>
          <w:rFonts w:asciiTheme="minorHAnsi" w:hAnsiTheme="minorHAnsi" w:cstheme="minorHAnsi"/>
          <w:sz w:val="24"/>
        </w:rPr>
        <w:t>Alison thanked Steve for his leadership both in the current difficult times and in the normal times.</w:t>
      </w:r>
    </w:p>
    <w:p w14:paraId="4C47D72C" w14:textId="7B168ADF" w:rsidR="00AC56B7" w:rsidRDefault="00AC56B7" w:rsidP="000C6C3D">
      <w:pPr>
        <w:rPr>
          <w:rFonts w:asciiTheme="minorHAnsi" w:hAnsiTheme="minorHAnsi" w:cstheme="minorHAnsi"/>
          <w:sz w:val="24"/>
        </w:rPr>
      </w:pPr>
    </w:p>
    <w:p w14:paraId="2ADA8FB0" w14:textId="58FC0C23" w:rsidR="00AC56B7" w:rsidRPr="000C6C3D" w:rsidRDefault="00AC56B7" w:rsidP="000C6C3D">
      <w:pPr>
        <w:rPr>
          <w:rFonts w:asciiTheme="minorHAnsi" w:hAnsiTheme="minorHAnsi" w:cstheme="minorHAnsi"/>
          <w:sz w:val="24"/>
        </w:rPr>
      </w:pPr>
      <w:r>
        <w:rPr>
          <w:rFonts w:asciiTheme="minorHAnsi" w:hAnsiTheme="minorHAnsi" w:cstheme="minorHAnsi"/>
          <w:sz w:val="24"/>
        </w:rPr>
        <w:t>There being no other business Steve closed the meeting in prayer.</w:t>
      </w:r>
    </w:p>
    <w:p w14:paraId="2DE65D3F" w14:textId="7993F9F2" w:rsidR="00F1664D" w:rsidRDefault="00F1664D" w:rsidP="00F1664D">
      <w:pPr>
        <w:rPr>
          <w:rFonts w:asciiTheme="minorHAnsi" w:hAnsiTheme="minorHAnsi" w:cstheme="minorHAnsi"/>
          <w:sz w:val="24"/>
        </w:rPr>
      </w:pPr>
    </w:p>
    <w:p w14:paraId="3CE8C4BB" w14:textId="48D011AD" w:rsidR="00F1664D" w:rsidRDefault="00F1664D" w:rsidP="00F1664D">
      <w:pPr>
        <w:rPr>
          <w:rFonts w:asciiTheme="minorHAnsi" w:hAnsiTheme="minorHAnsi" w:cstheme="minorHAnsi"/>
          <w:sz w:val="24"/>
        </w:rPr>
      </w:pPr>
    </w:p>
    <w:p w14:paraId="7142E838" w14:textId="2ED3AC66" w:rsidR="00F1664D" w:rsidRDefault="00F1664D" w:rsidP="00F1664D">
      <w:pPr>
        <w:rPr>
          <w:rFonts w:asciiTheme="minorHAnsi" w:hAnsiTheme="minorHAnsi" w:cstheme="minorHAnsi"/>
          <w:sz w:val="24"/>
        </w:rPr>
      </w:pPr>
    </w:p>
    <w:p w14:paraId="098988DE" w14:textId="7C546EE2" w:rsidR="00F1664D" w:rsidRDefault="00F1664D" w:rsidP="00F1664D">
      <w:pPr>
        <w:rPr>
          <w:rFonts w:asciiTheme="minorHAnsi" w:hAnsiTheme="minorHAnsi" w:cstheme="minorHAnsi"/>
          <w:sz w:val="24"/>
        </w:rPr>
      </w:pPr>
    </w:p>
    <w:p w14:paraId="4E2EC3D2" w14:textId="731B2288" w:rsidR="00F1664D" w:rsidRDefault="00F1664D" w:rsidP="00F1664D">
      <w:pPr>
        <w:rPr>
          <w:rFonts w:asciiTheme="minorHAnsi" w:hAnsiTheme="minorHAnsi" w:cstheme="minorHAnsi"/>
          <w:sz w:val="24"/>
        </w:rPr>
      </w:pPr>
    </w:p>
    <w:p w14:paraId="7308B40A" w14:textId="2FEFCE8F" w:rsidR="00F1664D" w:rsidRDefault="00F1664D" w:rsidP="00F1664D">
      <w:pPr>
        <w:rPr>
          <w:rFonts w:asciiTheme="minorHAnsi" w:hAnsiTheme="minorHAnsi" w:cstheme="minorHAnsi"/>
          <w:sz w:val="24"/>
        </w:rPr>
      </w:pPr>
    </w:p>
    <w:p w14:paraId="4C16C39F" w14:textId="77777777" w:rsidR="00BA1338" w:rsidRPr="00A63855" w:rsidRDefault="00BA1338">
      <w:pPr>
        <w:rPr>
          <w:rFonts w:ascii="Calibri" w:hAnsi="Calibri"/>
          <w:b/>
          <w:sz w:val="18"/>
          <w:szCs w:val="18"/>
        </w:rPr>
      </w:pPr>
    </w:p>
    <w:sectPr w:rsidR="00BA1338" w:rsidRPr="00A63855" w:rsidSect="005148DC">
      <w:pgSz w:w="11906" w:h="16838" w:code="9"/>
      <w:pgMar w:top="993" w:right="1134" w:bottom="794" w:left="1134" w:header="1134"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C44409" w14:textId="77777777" w:rsidR="00052400" w:rsidRDefault="00052400">
      <w:r>
        <w:separator/>
      </w:r>
    </w:p>
  </w:endnote>
  <w:endnote w:type="continuationSeparator" w:id="0">
    <w:p w14:paraId="4F464A33" w14:textId="77777777" w:rsidR="00052400" w:rsidRDefault="00052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AA4749" w14:textId="77777777" w:rsidR="00052400" w:rsidRDefault="00052400">
      <w:r>
        <w:separator/>
      </w:r>
    </w:p>
  </w:footnote>
  <w:footnote w:type="continuationSeparator" w:id="0">
    <w:p w14:paraId="3A4194C8" w14:textId="77777777" w:rsidR="00052400" w:rsidRDefault="000524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0F58F28E"/>
    <w:lvl w:ilvl="0">
      <w:numFmt w:val="bullet"/>
      <w:lvlText w:val="*"/>
      <w:lvlJc w:val="left"/>
    </w:lvl>
  </w:abstractNum>
  <w:abstractNum w:abstractNumId="1" w15:restartNumberingAfterBreak="0">
    <w:nsid w:val="00AD1DE1"/>
    <w:multiLevelType w:val="hybridMultilevel"/>
    <w:tmpl w:val="0360F1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DF698D"/>
    <w:multiLevelType w:val="hybridMultilevel"/>
    <w:tmpl w:val="F872C564"/>
    <w:lvl w:ilvl="0" w:tplc="F33AAD8C">
      <w:start w:val="3"/>
      <w:numFmt w:val="bullet"/>
      <w:lvlText w:val="•"/>
      <w:lvlJc w:val="left"/>
      <w:pPr>
        <w:ind w:left="720" w:hanging="360"/>
      </w:pPr>
      <w:rPr>
        <w:rFonts w:ascii="Calibri" w:eastAsia="Times New Roman" w:hAnsi="Calibri" w:cs="Calibr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6A2D19"/>
    <w:multiLevelType w:val="hybridMultilevel"/>
    <w:tmpl w:val="CCE4E1E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285DE4"/>
    <w:multiLevelType w:val="hybridMultilevel"/>
    <w:tmpl w:val="867CA92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A0369C"/>
    <w:multiLevelType w:val="hybridMultilevel"/>
    <w:tmpl w:val="7ED0968C"/>
    <w:lvl w:ilvl="0" w:tplc="10780B70">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784FC6"/>
    <w:multiLevelType w:val="hybridMultilevel"/>
    <w:tmpl w:val="668440D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7A2992"/>
    <w:multiLevelType w:val="hybridMultilevel"/>
    <w:tmpl w:val="225ED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3D0EB3"/>
    <w:multiLevelType w:val="hybridMultilevel"/>
    <w:tmpl w:val="5524A51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D35807"/>
    <w:multiLevelType w:val="hybridMultilevel"/>
    <w:tmpl w:val="7910E2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E42DD8"/>
    <w:multiLevelType w:val="hybridMultilevel"/>
    <w:tmpl w:val="46E8C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162110"/>
    <w:multiLevelType w:val="hybridMultilevel"/>
    <w:tmpl w:val="5E4CFA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3453FCD"/>
    <w:multiLevelType w:val="hybridMultilevel"/>
    <w:tmpl w:val="946A3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342BE2"/>
    <w:multiLevelType w:val="hybridMultilevel"/>
    <w:tmpl w:val="271CE1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AD15B36"/>
    <w:multiLevelType w:val="hybridMultilevel"/>
    <w:tmpl w:val="FADA004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C9A4C23"/>
    <w:multiLevelType w:val="hybridMultilevel"/>
    <w:tmpl w:val="EAA69B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F8F3FC3"/>
    <w:multiLevelType w:val="hybridMultilevel"/>
    <w:tmpl w:val="DA4636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4442D3"/>
    <w:multiLevelType w:val="multilevel"/>
    <w:tmpl w:val="89867B0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520"/>
        </w:tabs>
        <w:ind w:left="2520" w:hanging="72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600"/>
        </w:tabs>
        <w:ind w:left="3600" w:hanging="108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4680"/>
        </w:tabs>
        <w:ind w:left="4680" w:hanging="1440"/>
      </w:pPr>
      <w:rPr>
        <w:rFonts w:hint="default"/>
      </w:rPr>
    </w:lvl>
  </w:abstractNum>
  <w:abstractNum w:abstractNumId="18" w15:restartNumberingAfterBreak="0">
    <w:nsid w:val="3DDD7681"/>
    <w:multiLevelType w:val="hybridMultilevel"/>
    <w:tmpl w:val="2B547A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0DF7BAA"/>
    <w:multiLevelType w:val="hybridMultilevel"/>
    <w:tmpl w:val="F998C0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13B3DA2"/>
    <w:multiLevelType w:val="hybridMultilevel"/>
    <w:tmpl w:val="77AC5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27D07C0"/>
    <w:multiLevelType w:val="hybridMultilevel"/>
    <w:tmpl w:val="F6301704"/>
    <w:lvl w:ilvl="0" w:tplc="08090001">
      <w:start w:val="1"/>
      <w:numFmt w:val="bullet"/>
      <w:lvlText w:val=""/>
      <w:lvlJc w:val="left"/>
      <w:pPr>
        <w:ind w:left="1035" w:hanging="360"/>
      </w:pPr>
      <w:rPr>
        <w:rFonts w:ascii="Symbol" w:hAnsi="Symbol" w:hint="default"/>
      </w:rPr>
    </w:lvl>
    <w:lvl w:ilvl="1" w:tplc="08090003" w:tentative="1">
      <w:start w:val="1"/>
      <w:numFmt w:val="bullet"/>
      <w:lvlText w:val="o"/>
      <w:lvlJc w:val="left"/>
      <w:pPr>
        <w:ind w:left="1755" w:hanging="360"/>
      </w:pPr>
      <w:rPr>
        <w:rFonts w:ascii="Courier New" w:hAnsi="Courier New" w:cs="Courier New" w:hint="default"/>
      </w:rPr>
    </w:lvl>
    <w:lvl w:ilvl="2" w:tplc="08090005" w:tentative="1">
      <w:start w:val="1"/>
      <w:numFmt w:val="bullet"/>
      <w:lvlText w:val=""/>
      <w:lvlJc w:val="left"/>
      <w:pPr>
        <w:ind w:left="2475" w:hanging="360"/>
      </w:pPr>
      <w:rPr>
        <w:rFonts w:ascii="Wingdings" w:hAnsi="Wingdings" w:hint="default"/>
      </w:rPr>
    </w:lvl>
    <w:lvl w:ilvl="3" w:tplc="08090001" w:tentative="1">
      <w:start w:val="1"/>
      <w:numFmt w:val="bullet"/>
      <w:lvlText w:val=""/>
      <w:lvlJc w:val="left"/>
      <w:pPr>
        <w:ind w:left="3195" w:hanging="360"/>
      </w:pPr>
      <w:rPr>
        <w:rFonts w:ascii="Symbol" w:hAnsi="Symbol" w:hint="default"/>
      </w:rPr>
    </w:lvl>
    <w:lvl w:ilvl="4" w:tplc="08090003" w:tentative="1">
      <w:start w:val="1"/>
      <w:numFmt w:val="bullet"/>
      <w:lvlText w:val="o"/>
      <w:lvlJc w:val="left"/>
      <w:pPr>
        <w:ind w:left="3915" w:hanging="360"/>
      </w:pPr>
      <w:rPr>
        <w:rFonts w:ascii="Courier New" w:hAnsi="Courier New" w:cs="Courier New" w:hint="default"/>
      </w:rPr>
    </w:lvl>
    <w:lvl w:ilvl="5" w:tplc="08090005" w:tentative="1">
      <w:start w:val="1"/>
      <w:numFmt w:val="bullet"/>
      <w:lvlText w:val=""/>
      <w:lvlJc w:val="left"/>
      <w:pPr>
        <w:ind w:left="4635" w:hanging="360"/>
      </w:pPr>
      <w:rPr>
        <w:rFonts w:ascii="Wingdings" w:hAnsi="Wingdings" w:hint="default"/>
      </w:rPr>
    </w:lvl>
    <w:lvl w:ilvl="6" w:tplc="08090001" w:tentative="1">
      <w:start w:val="1"/>
      <w:numFmt w:val="bullet"/>
      <w:lvlText w:val=""/>
      <w:lvlJc w:val="left"/>
      <w:pPr>
        <w:ind w:left="5355" w:hanging="360"/>
      </w:pPr>
      <w:rPr>
        <w:rFonts w:ascii="Symbol" w:hAnsi="Symbol" w:hint="default"/>
      </w:rPr>
    </w:lvl>
    <w:lvl w:ilvl="7" w:tplc="08090003" w:tentative="1">
      <w:start w:val="1"/>
      <w:numFmt w:val="bullet"/>
      <w:lvlText w:val="o"/>
      <w:lvlJc w:val="left"/>
      <w:pPr>
        <w:ind w:left="6075" w:hanging="360"/>
      </w:pPr>
      <w:rPr>
        <w:rFonts w:ascii="Courier New" w:hAnsi="Courier New" w:cs="Courier New" w:hint="default"/>
      </w:rPr>
    </w:lvl>
    <w:lvl w:ilvl="8" w:tplc="08090005" w:tentative="1">
      <w:start w:val="1"/>
      <w:numFmt w:val="bullet"/>
      <w:lvlText w:val=""/>
      <w:lvlJc w:val="left"/>
      <w:pPr>
        <w:ind w:left="6795" w:hanging="360"/>
      </w:pPr>
      <w:rPr>
        <w:rFonts w:ascii="Wingdings" w:hAnsi="Wingdings" w:hint="default"/>
      </w:rPr>
    </w:lvl>
  </w:abstractNum>
  <w:abstractNum w:abstractNumId="22" w15:restartNumberingAfterBreak="0">
    <w:nsid w:val="45324842"/>
    <w:multiLevelType w:val="hybridMultilevel"/>
    <w:tmpl w:val="E90620AC"/>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5D008AC"/>
    <w:multiLevelType w:val="hybridMultilevel"/>
    <w:tmpl w:val="853CC528"/>
    <w:lvl w:ilvl="0" w:tplc="F33AAD8C">
      <w:start w:val="3"/>
      <w:numFmt w:val="bullet"/>
      <w:lvlText w:val="•"/>
      <w:lvlJc w:val="left"/>
      <w:pPr>
        <w:ind w:left="720" w:hanging="360"/>
      </w:pPr>
      <w:rPr>
        <w:rFonts w:ascii="Calibri" w:eastAsia="Times New Roman" w:hAnsi="Calibri" w:cs="Calibr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E5C64DB"/>
    <w:multiLevelType w:val="hybridMultilevel"/>
    <w:tmpl w:val="F10AC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FC44CAE"/>
    <w:multiLevelType w:val="hybridMultilevel"/>
    <w:tmpl w:val="DE422F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55F43DEA"/>
    <w:multiLevelType w:val="hybridMultilevel"/>
    <w:tmpl w:val="C11A84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6FD6F84"/>
    <w:multiLevelType w:val="hybridMultilevel"/>
    <w:tmpl w:val="D66C97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E397F2D"/>
    <w:multiLevelType w:val="hybridMultilevel"/>
    <w:tmpl w:val="7A023ECA"/>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2C031A0"/>
    <w:multiLevelType w:val="hybridMultilevel"/>
    <w:tmpl w:val="F4924CC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A1B6C53"/>
    <w:multiLevelType w:val="hybridMultilevel"/>
    <w:tmpl w:val="95AEADD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6CDD2D29"/>
    <w:multiLevelType w:val="hybridMultilevel"/>
    <w:tmpl w:val="F998C0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DA40925"/>
    <w:multiLevelType w:val="hybridMultilevel"/>
    <w:tmpl w:val="C3A0878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FB30413"/>
    <w:multiLevelType w:val="hybridMultilevel"/>
    <w:tmpl w:val="CA5E335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2A3300F"/>
    <w:multiLevelType w:val="hybridMultilevel"/>
    <w:tmpl w:val="BA54DFA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52A1F1A"/>
    <w:multiLevelType w:val="hybridMultilevel"/>
    <w:tmpl w:val="AB7EB584"/>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AE86086"/>
    <w:multiLevelType w:val="hybridMultilevel"/>
    <w:tmpl w:val="690087E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7" w15:restartNumberingAfterBreak="0">
    <w:nsid w:val="7F0121CA"/>
    <w:multiLevelType w:val="hybridMultilevel"/>
    <w:tmpl w:val="9EFE0FD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37"/>
  </w:num>
  <w:num w:numId="3">
    <w:abstractNumId w:val="30"/>
  </w:num>
  <w:num w:numId="4">
    <w:abstractNumId w:val="6"/>
  </w:num>
  <w:num w:numId="5">
    <w:abstractNumId w:val="28"/>
  </w:num>
  <w:num w:numId="6">
    <w:abstractNumId w:val="32"/>
  </w:num>
  <w:num w:numId="7">
    <w:abstractNumId w:val="1"/>
  </w:num>
  <w:num w:numId="8">
    <w:abstractNumId w:val="27"/>
  </w:num>
  <w:num w:numId="9">
    <w:abstractNumId w:val="16"/>
  </w:num>
  <w:num w:numId="10">
    <w:abstractNumId w:val="36"/>
  </w:num>
  <w:num w:numId="11">
    <w:abstractNumId w:val="33"/>
  </w:num>
  <w:num w:numId="12">
    <w:abstractNumId w:val="21"/>
  </w:num>
  <w:num w:numId="13">
    <w:abstractNumId w:val="11"/>
  </w:num>
  <w:num w:numId="14">
    <w:abstractNumId w:val="15"/>
  </w:num>
  <w:num w:numId="15">
    <w:abstractNumId w:val="0"/>
    <w:lvlOverride w:ilvl="0">
      <w:lvl w:ilvl="0">
        <w:start w:val="65535"/>
        <w:numFmt w:val="bullet"/>
        <w:lvlText w:val=""/>
        <w:legacy w:legacy="1" w:legacySpace="0" w:legacyIndent="0"/>
        <w:lvlJc w:val="left"/>
        <w:rPr>
          <w:rFonts w:ascii="Symbol" w:hAnsi="Symbol" w:hint="default"/>
          <w:color w:val="000004"/>
        </w:rPr>
      </w:lvl>
    </w:lvlOverride>
  </w:num>
  <w:num w:numId="16">
    <w:abstractNumId w:val="2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12"/>
  </w:num>
  <w:num w:numId="19">
    <w:abstractNumId w:val="24"/>
  </w:num>
  <w:num w:numId="2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num>
  <w:num w:numId="24">
    <w:abstractNumId w:val="18"/>
  </w:num>
  <w:num w:numId="25">
    <w:abstractNumId w:val="22"/>
  </w:num>
  <w:num w:numId="26">
    <w:abstractNumId w:val="25"/>
  </w:num>
  <w:num w:numId="27">
    <w:abstractNumId w:val="14"/>
  </w:num>
  <w:num w:numId="28">
    <w:abstractNumId w:val="23"/>
  </w:num>
  <w:num w:numId="29">
    <w:abstractNumId w:val="26"/>
  </w:num>
  <w:num w:numId="30">
    <w:abstractNumId w:val="13"/>
  </w:num>
  <w:num w:numId="31">
    <w:abstractNumId w:val="19"/>
  </w:num>
  <w:num w:numId="32">
    <w:abstractNumId w:val="2"/>
  </w:num>
  <w:num w:numId="33">
    <w:abstractNumId w:val="31"/>
  </w:num>
  <w:num w:numId="34">
    <w:abstractNumId w:val="10"/>
  </w:num>
  <w:num w:numId="35">
    <w:abstractNumId w:val="7"/>
  </w:num>
  <w:num w:numId="36">
    <w:abstractNumId w:val="20"/>
  </w:num>
  <w:num w:numId="37">
    <w:abstractNumId w:val="5"/>
  </w:num>
  <w:num w:numId="38">
    <w:abstractNumId w:val="8"/>
  </w:num>
  <w:num w:numId="39">
    <w:abstractNumId w:val="4"/>
  </w:num>
  <w:num w:numId="40">
    <w:abstractNumId w:val="29"/>
  </w:num>
  <w:num w:numId="41">
    <w:abstractNumId w:val="35"/>
  </w:num>
  <w:num w:numId="42">
    <w:abstractNumId w:val="34"/>
  </w:num>
  <w:num w:numId="43">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5C4"/>
    <w:rsid w:val="00013B04"/>
    <w:rsid w:val="000204C2"/>
    <w:rsid w:val="00023E41"/>
    <w:rsid w:val="00025DCB"/>
    <w:rsid w:val="00025E47"/>
    <w:rsid w:val="000307D0"/>
    <w:rsid w:val="00033D0D"/>
    <w:rsid w:val="00037357"/>
    <w:rsid w:val="00037C28"/>
    <w:rsid w:val="00052400"/>
    <w:rsid w:val="00057C16"/>
    <w:rsid w:val="0006011F"/>
    <w:rsid w:val="000612F3"/>
    <w:rsid w:val="0006202A"/>
    <w:rsid w:val="00064A7E"/>
    <w:rsid w:val="00065C0C"/>
    <w:rsid w:val="00066199"/>
    <w:rsid w:val="00066E23"/>
    <w:rsid w:val="00073016"/>
    <w:rsid w:val="000812AE"/>
    <w:rsid w:val="00085108"/>
    <w:rsid w:val="000932B9"/>
    <w:rsid w:val="00093B0C"/>
    <w:rsid w:val="00095D61"/>
    <w:rsid w:val="00096A6A"/>
    <w:rsid w:val="00097BE0"/>
    <w:rsid w:val="000A464C"/>
    <w:rsid w:val="000C6C3D"/>
    <w:rsid w:val="000D3CC8"/>
    <w:rsid w:val="000D51CC"/>
    <w:rsid w:val="000D5BC9"/>
    <w:rsid w:val="000E0125"/>
    <w:rsid w:val="000E0E31"/>
    <w:rsid w:val="000E6CAD"/>
    <w:rsid w:val="000E7458"/>
    <w:rsid w:val="000F7599"/>
    <w:rsid w:val="000F7BDF"/>
    <w:rsid w:val="0010736E"/>
    <w:rsid w:val="001109B3"/>
    <w:rsid w:val="00117990"/>
    <w:rsid w:val="00124407"/>
    <w:rsid w:val="001325B9"/>
    <w:rsid w:val="00142EA7"/>
    <w:rsid w:val="00143BA0"/>
    <w:rsid w:val="00147554"/>
    <w:rsid w:val="00153690"/>
    <w:rsid w:val="00161988"/>
    <w:rsid w:val="00163E07"/>
    <w:rsid w:val="00164D69"/>
    <w:rsid w:val="00165E61"/>
    <w:rsid w:val="00170F7F"/>
    <w:rsid w:val="00181B62"/>
    <w:rsid w:val="00182803"/>
    <w:rsid w:val="00182F87"/>
    <w:rsid w:val="00196A71"/>
    <w:rsid w:val="001B15B9"/>
    <w:rsid w:val="001C42BC"/>
    <w:rsid w:val="001D2F30"/>
    <w:rsid w:val="001E0365"/>
    <w:rsid w:val="001E341B"/>
    <w:rsid w:val="001F43BA"/>
    <w:rsid w:val="001F4E28"/>
    <w:rsid w:val="001F668F"/>
    <w:rsid w:val="001F7184"/>
    <w:rsid w:val="00204021"/>
    <w:rsid w:val="00221384"/>
    <w:rsid w:val="00223AD9"/>
    <w:rsid w:val="00225F6D"/>
    <w:rsid w:val="00232175"/>
    <w:rsid w:val="00241386"/>
    <w:rsid w:val="00250094"/>
    <w:rsid w:val="002533B8"/>
    <w:rsid w:val="002535C4"/>
    <w:rsid w:val="00253BA9"/>
    <w:rsid w:val="00254073"/>
    <w:rsid w:val="00261507"/>
    <w:rsid w:val="0026675C"/>
    <w:rsid w:val="00275F81"/>
    <w:rsid w:val="00276732"/>
    <w:rsid w:val="00276A55"/>
    <w:rsid w:val="00277A42"/>
    <w:rsid w:val="0028697A"/>
    <w:rsid w:val="00293D58"/>
    <w:rsid w:val="002A3EE3"/>
    <w:rsid w:val="002A6B59"/>
    <w:rsid w:val="002C12C5"/>
    <w:rsid w:val="002D219E"/>
    <w:rsid w:val="002D7329"/>
    <w:rsid w:val="002E045B"/>
    <w:rsid w:val="002E4127"/>
    <w:rsid w:val="002E75D2"/>
    <w:rsid w:val="00306526"/>
    <w:rsid w:val="00310F3F"/>
    <w:rsid w:val="0033099B"/>
    <w:rsid w:val="0033359E"/>
    <w:rsid w:val="00334971"/>
    <w:rsid w:val="00341C4D"/>
    <w:rsid w:val="00343BC6"/>
    <w:rsid w:val="003473FE"/>
    <w:rsid w:val="0036048A"/>
    <w:rsid w:val="00361703"/>
    <w:rsid w:val="0036571A"/>
    <w:rsid w:val="00365722"/>
    <w:rsid w:val="00370FC5"/>
    <w:rsid w:val="0038658A"/>
    <w:rsid w:val="003872AB"/>
    <w:rsid w:val="003B5A2C"/>
    <w:rsid w:val="003B6000"/>
    <w:rsid w:val="003C3D88"/>
    <w:rsid w:val="003C674E"/>
    <w:rsid w:val="003C7D1E"/>
    <w:rsid w:val="003D25C1"/>
    <w:rsid w:val="003D7830"/>
    <w:rsid w:val="003E2627"/>
    <w:rsid w:val="003F60D8"/>
    <w:rsid w:val="003F6C58"/>
    <w:rsid w:val="003F7B64"/>
    <w:rsid w:val="003F7FCD"/>
    <w:rsid w:val="0040016E"/>
    <w:rsid w:val="00402DC2"/>
    <w:rsid w:val="0040342D"/>
    <w:rsid w:val="004055C0"/>
    <w:rsid w:val="00412B1A"/>
    <w:rsid w:val="00415191"/>
    <w:rsid w:val="00423F34"/>
    <w:rsid w:val="004326D3"/>
    <w:rsid w:val="00433237"/>
    <w:rsid w:val="00433878"/>
    <w:rsid w:val="004342DB"/>
    <w:rsid w:val="00434302"/>
    <w:rsid w:val="00450DAA"/>
    <w:rsid w:val="004600E9"/>
    <w:rsid w:val="004600F9"/>
    <w:rsid w:val="00472356"/>
    <w:rsid w:val="00473939"/>
    <w:rsid w:val="00486D6F"/>
    <w:rsid w:val="00492E90"/>
    <w:rsid w:val="004936D2"/>
    <w:rsid w:val="00494C33"/>
    <w:rsid w:val="00496693"/>
    <w:rsid w:val="004A2786"/>
    <w:rsid w:val="004A630D"/>
    <w:rsid w:val="004B0C24"/>
    <w:rsid w:val="004D40C9"/>
    <w:rsid w:val="004D588D"/>
    <w:rsid w:val="004E6C43"/>
    <w:rsid w:val="004F2444"/>
    <w:rsid w:val="00505420"/>
    <w:rsid w:val="0050584B"/>
    <w:rsid w:val="00510813"/>
    <w:rsid w:val="00511B60"/>
    <w:rsid w:val="005136C1"/>
    <w:rsid w:val="005148DC"/>
    <w:rsid w:val="005172B8"/>
    <w:rsid w:val="00520816"/>
    <w:rsid w:val="00520A59"/>
    <w:rsid w:val="00520C1D"/>
    <w:rsid w:val="00524766"/>
    <w:rsid w:val="00533006"/>
    <w:rsid w:val="005359F1"/>
    <w:rsid w:val="00540125"/>
    <w:rsid w:val="005452EC"/>
    <w:rsid w:val="00553E9E"/>
    <w:rsid w:val="00556022"/>
    <w:rsid w:val="0055692B"/>
    <w:rsid w:val="005572F1"/>
    <w:rsid w:val="00564328"/>
    <w:rsid w:val="0056695A"/>
    <w:rsid w:val="0056703D"/>
    <w:rsid w:val="005717DA"/>
    <w:rsid w:val="005843CF"/>
    <w:rsid w:val="00584774"/>
    <w:rsid w:val="00594E82"/>
    <w:rsid w:val="0059719C"/>
    <w:rsid w:val="005A43C6"/>
    <w:rsid w:val="005A478C"/>
    <w:rsid w:val="005B0DCF"/>
    <w:rsid w:val="005B14BD"/>
    <w:rsid w:val="005B3935"/>
    <w:rsid w:val="005B3AD0"/>
    <w:rsid w:val="005B56E7"/>
    <w:rsid w:val="005B7868"/>
    <w:rsid w:val="005D680E"/>
    <w:rsid w:val="005E11A7"/>
    <w:rsid w:val="005E239A"/>
    <w:rsid w:val="005E5AF4"/>
    <w:rsid w:val="005F247D"/>
    <w:rsid w:val="005F7552"/>
    <w:rsid w:val="006003EB"/>
    <w:rsid w:val="006015AE"/>
    <w:rsid w:val="00603466"/>
    <w:rsid w:val="006047A3"/>
    <w:rsid w:val="0060692F"/>
    <w:rsid w:val="00633E52"/>
    <w:rsid w:val="00636051"/>
    <w:rsid w:val="00640182"/>
    <w:rsid w:val="0064773A"/>
    <w:rsid w:val="00652537"/>
    <w:rsid w:val="00656347"/>
    <w:rsid w:val="00656D7F"/>
    <w:rsid w:val="0065761E"/>
    <w:rsid w:val="00660901"/>
    <w:rsid w:val="00664056"/>
    <w:rsid w:val="006779D4"/>
    <w:rsid w:val="00680DF7"/>
    <w:rsid w:val="00690FB3"/>
    <w:rsid w:val="006B0D8E"/>
    <w:rsid w:val="006B113B"/>
    <w:rsid w:val="006B27CB"/>
    <w:rsid w:val="006B5DDC"/>
    <w:rsid w:val="006C1A20"/>
    <w:rsid w:val="006D12DB"/>
    <w:rsid w:val="006D2B1E"/>
    <w:rsid w:val="006E256B"/>
    <w:rsid w:val="006F2932"/>
    <w:rsid w:val="00700885"/>
    <w:rsid w:val="007011C1"/>
    <w:rsid w:val="00701864"/>
    <w:rsid w:val="0070299C"/>
    <w:rsid w:val="007071FF"/>
    <w:rsid w:val="00710564"/>
    <w:rsid w:val="0071252D"/>
    <w:rsid w:val="00713BFB"/>
    <w:rsid w:val="00715741"/>
    <w:rsid w:val="00720C8B"/>
    <w:rsid w:val="00730FCD"/>
    <w:rsid w:val="007348BB"/>
    <w:rsid w:val="007407BE"/>
    <w:rsid w:val="007523FB"/>
    <w:rsid w:val="00754329"/>
    <w:rsid w:val="0076097A"/>
    <w:rsid w:val="00761584"/>
    <w:rsid w:val="0076288C"/>
    <w:rsid w:val="00772FC4"/>
    <w:rsid w:val="0077310E"/>
    <w:rsid w:val="00776A0A"/>
    <w:rsid w:val="0077775B"/>
    <w:rsid w:val="00780267"/>
    <w:rsid w:val="007A25A1"/>
    <w:rsid w:val="007B1DD4"/>
    <w:rsid w:val="007B3F06"/>
    <w:rsid w:val="007B668A"/>
    <w:rsid w:val="007E0A1E"/>
    <w:rsid w:val="007E42DB"/>
    <w:rsid w:val="007E4DF8"/>
    <w:rsid w:val="007E7C60"/>
    <w:rsid w:val="007F41A7"/>
    <w:rsid w:val="008107A9"/>
    <w:rsid w:val="008174BC"/>
    <w:rsid w:val="00821A62"/>
    <w:rsid w:val="00827310"/>
    <w:rsid w:val="00832EC4"/>
    <w:rsid w:val="0083691C"/>
    <w:rsid w:val="00841E47"/>
    <w:rsid w:val="0084444A"/>
    <w:rsid w:val="0085039A"/>
    <w:rsid w:val="0085253A"/>
    <w:rsid w:val="00861D62"/>
    <w:rsid w:val="008739B3"/>
    <w:rsid w:val="00884E30"/>
    <w:rsid w:val="008961DF"/>
    <w:rsid w:val="00897391"/>
    <w:rsid w:val="008A35C0"/>
    <w:rsid w:val="008A5232"/>
    <w:rsid w:val="008A6CCF"/>
    <w:rsid w:val="008B3DB9"/>
    <w:rsid w:val="008B7FF3"/>
    <w:rsid w:val="008C01CA"/>
    <w:rsid w:val="008C16D3"/>
    <w:rsid w:val="008C19A8"/>
    <w:rsid w:val="008C3A90"/>
    <w:rsid w:val="008C50C9"/>
    <w:rsid w:val="008C7EED"/>
    <w:rsid w:val="008E3229"/>
    <w:rsid w:val="008E3BE6"/>
    <w:rsid w:val="008E5C55"/>
    <w:rsid w:val="008E5ECC"/>
    <w:rsid w:val="008F1170"/>
    <w:rsid w:val="008F3118"/>
    <w:rsid w:val="008F58AB"/>
    <w:rsid w:val="00904707"/>
    <w:rsid w:val="009061E1"/>
    <w:rsid w:val="00912742"/>
    <w:rsid w:val="00914204"/>
    <w:rsid w:val="009157D9"/>
    <w:rsid w:val="00917C63"/>
    <w:rsid w:val="0092092F"/>
    <w:rsid w:val="00922572"/>
    <w:rsid w:val="009321A9"/>
    <w:rsid w:val="009442E9"/>
    <w:rsid w:val="00946CCB"/>
    <w:rsid w:val="009474B1"/>
    <w:rsid w:val="00951EC4"/>
    <w:rsid w:val="00954231"/>
    <w:rsid w:val="009641B9"/>
    <w:rsid w:val="00966FA0"/>
    <w:rsid w:val="0097097B"/>
    <w:rsid w:val="00972099"/>
    <w:rsid w:val="00981191"/>
    <w:rsid w:val="00987D99"/>
    <w:rsid w:val="0099440A"/>
    <w:rsid w:val="0099578B"/>
    <w:rsid w:val="009A3D3B"/>
    <w:rsid w:val="009B6642"/>
    <w:rsid w:val="009C135B"/>
    <w:rsid w:val="009C13BF"/>
    <w:rsid w:val="009C216C"/>
    <w:rsid w:val="009E188C"/>
    <w:rsid w:val="009F14B3"/>
    <w:rsid w:val="009F297D"/>
    <w:rsid w:val="009F5854"/>
    <w:rsid w:val="009F5CA2"/>
    <w:rsid w:val="00A13F21"/>
    <w:rsid w:val="00A1403E"/>
    <w:rsid w:val="00A2146B"/>
    <w:rsid w:val="00A229C5"/>
    <w:rsid w:val="00A31CD1"/>
    <w:rsid w:val="00A34595"/>
    <w:rsid w:val="00A609E6"/>
    <w:rsid w:val="00A6368F"/>
    <w:rsid w:val="00A63855"/>
    <w:rsid w:val="00A70BFA"/>
    <w:rsid w:val="00A70D86"/>
    <w:rsid w:val="00A76DF1"/>
    <w:rsid w:val="00A829E7"/>
    <w:rsid w:val="00A83D91"/>
    <w:rsid w:val="00A8607B"/>
    <w:rsid w:val="00A90563"/>
    <w:rsid w:val="00AA6F5E"/>
    <w:rsid w:val="00AB13E9"/>
    <w:rsid w:val="00AB6373"/>
    <w:rsid w:val="00AC4049"/>
    <w:rsid w:val="00AC52C5"/>
    <w:rsid w:val="00AC56B7"/>
    <w:rsid w:val="00AD26BF"/>
    <w:rsid w:val="00AD45D4"/>
    <w:rsid w:val="00AE564E"/>
    <w:rsid w:val="00AE5DDB"/>
    <w:rsid w:val="00AE7EE4"/>
    <w:rsid w:val="00AF26A8"/>
    <w:rsid w:val="00B0201C"/>
    <w:rsid w:val="00B03139"/>
    <w:rsid w:val="00B04AD2"/>
    <w:rsid w:val="00B1220C"/>
    <w:rsid w:val="00B151B0"/>
    <w:rsid w:val="00B16E70"/>
    <w:rsid w:val="00B16E80"/>
    <w:rsid w:val="00B21FF9"/>
    <w:rsid w:val="00B301D5"/>
    <w:rsid w:val="00B3097E"/>
    <w:rsid w:val="00B42DD7"/>
    <w:rsid w:val="00B532C0"/>
    <w:rsid w:val="00B57711"/>
    <w:rsid w:val="00B61769"/>
    <w:rsid w:val="00B627B2"/>
    <w:rsid w:val="00B63094"/>
    <w:rsid w:val="00B6720C"/>
    <w:rsid w:val="00B716C6"/>
    <w:rsid w:val="00B75CD2"/>
    <w:rsid w:val="00B769F4"/>
    <w:rsid w:val="00B76E9D"/>
    <w:rsid w:val="00B844D9"/>
    <w:rsid w:val="00B84921"/>
    <w:rsid w:val="00B9208F"/>
    <w:rsid w:val="00B922F7"/>
    <w:rsid w:val="00BA1338"/>
    <w:rsid w:val="00BA249E"/>
    <w:rsid w:val="00BA5C64"/>
    <w:rsid w:val="00BB2365"/>
    <w:rsid w:val="00BB3215"/>
    <w:rsid w:val="00BB75E3"/>
    <w:rsid w:val="00BB7B92"/>
    <w:rsid w:val="00BC2BCB"/>
    <w:rsid w:val="00BC45E9"/>
    <w:rsid w:val="00BC743F"/>
    <w:rsid w:val="00BD178C"/>
    <w:rsid w:val="00BD1983"/>
    <w:rsid w:val="00BF5ABF"/>
    <w:rsid w:val="00BF5E90"/>
    <w:rsid w:val="00BF7071"/>
    <w:rsid w:val="00C00305"/>
    <w:rsid w:val="00C0070B"/>
    <w:rsid w:val="00C03866"/>
    <w:rsid w:val="00C07298"/>
    <w:rsid w:val="00C13DAA"/>
    <w:rsid w:val="00C17985"/>
    <w:rsid w:val="00C32298"/>
    <w:rsid w:val="00C6105C"/>
    <w:rsid w:val="00C73EF6"/>
    <w:rsid w:val="00C76E93"/>
    <w:rsid w:val="00C90E63"/>
    <w:rsid w:val="00C927D1"/>
    <w:rsid w:val="00CA33C0"/>
    <w:rsid w:val="00CA6527"/>
    <w:rsid w:val="00CA6881"/>
    <w:rsid w:val="00CB077E"/>
    <w:rsid w:val="00CB3727"/>
    <w:rsid w:val="00CB7C6E"/>
    <w:rsid w:val="00CD12B5"/>
    <w:rsid w:val="00CD23BC"/>
    <w:rsid w:val="00CF2D27"/>
    <w:rsid w:val="00CF2E0E"/>
    <w:rsid w:val="00CF5786"/>
    <w:rsid w:val="00CF5795"/>
    <w:rsid w:val="00D068D6"/>
    <w:rsid w:val="00D070A7"/>
    <w:rsid w:val="00D11423"/>
    <w:rsid w:val="00D16B1C"/>
    <w:rsid w:val="00D20B19"/>
    <w:rsid w:val="00D21C01"/>
    <w:rsid w:val="00D2392B"/>
    <w:rsid w:val="00D246B1"/>
    <w:rsid w:val="00D25F31"/>
    <w:rsid w:val="00D269A5"/>
    <w:rsid w:val="00D33434"/>
    <w:rsid w:val="00D342EF"/>
    <w:rsid w:val="00D35FAD"/>
    <w:rsid w:val="00D376D0"/>
    <w:rsid w:val="00D40657"/>
    <w:rsid w:val="00D62EEE"/>
    <w:rsid w:val="00D665B9"/>
    <w:rsid w:val="00D7088A"/>
    <w:rsid w:val="00D727D1"/>
    <w:rsid w:val="00D72AC0"/>
    <w:rsid w:val="00D80288"/>
    <w:rsid w:val="00D81B87"/>
    <w:rsid w:val="00DA4404"/>
    <w:rsid w:val="00DA5177"/>
    <w:rsid w:val="00DB5D3C"/>
    <w:rsid w:val="00DD772A"/>
    <w:rsid w:val="00DE0406"/>
    <w:rsid w:val="00DE3513"/>
    <w:rsid w:val="00DE4598"/>
    <w:rsid w:val="00DE7193"/>
    <w:rsid w:val="00DF2A21"/>
    <w:rsid w:val="00DF656D"/>
    <w:rsid w:val="00E003B5"/>
    <w:rsid w:val="00E029C2"/>
    <w:rsid w:val="00E03974"/>
    <w:rsid w:val="00E0798D"/>
    <w:rsid w:val="00E1433C"/>
    <w:rsid w:val="00E24FF1"/>
    <w:rsid w:val="00E37131"/>
    <w:rsid w:val="00E46A82"/>
    <w:rsid w:val="00E52A17"/>
    <w:rsid w:val="00E55727"/>
    <w:rsid w:val="00E5625C"/>
    <w:rsid w:val="00E666B6"/>
    <w:rsid w:val="00E706E4"/>
    <w:rsid w:val="00E74CCB"/>
    <w:rsid w:val="00E8166C"/>
    <w:rsid w:val="00E816D5"/>
    <w:rsid w:val="00E84E1A"/>
    <w:rsid w:val="00E8653D"/>
    <w:rsid w:val="00E90D6A"/>
    <w:rsid w:val="00E90F29"/>
    <w:rsid w:val="00EA60FD"/>
    <w:rsid w:val="00EB100E"/>
    <w:rsid w:val="00EB625F"/>
    <w:rsid w:val="00EB7CC5"/>
    <w:rsid w:val="00EC692B"/>
    <w:rsid w:val="00EC6CB8"/>
    <w:rsid w:val="00EC79E5"/>
    <w:rsid w:val="00EE19EF"/>
    <w:rsid w:val="00EF07DE"/>
    <w:rsid w:val="00EF1C72"/>
    <w:rsid w:val="00EF5759"/>
    <w:rsid w:val="00EF782C"/>
    <w:rsid w:val="00F12D18"/>
    <w:rsid w:val="00F15973"/>
    <w:rsid w:val="00F1664D"/>
    <w:rsid w:val="00F16F7C"/>
    <w:rsid w:val="00F176B9"/>
    <w:rsid w:val="00F20F4F"/>
    <w:rsid w:val="00F2321D"/>
    <w:rsid w:val="00F27B64"/>
    <w:rsid w:val="00F40CA0"/>
    <w:rsid w:val="00F41FA0"/>
    <w:rsid w:val="00F42061"/>
    <w:rsid w:val="00F51609"/>
    <w:rsid w:val="00F53C3F"/>
    <w:rsid w:val="00F6110C"/>
    <w:rsid w:val="00F70808"/>
    <w:rsid w:val="00F70F83"/>
    <w:rsid w:val="00F85076"/>
    <w:rsid w:val="00F8708F"/>
    <w:rsid w:val="00F87599"/>
    <w:rsid w:val="00F96860"/>
    <w:rsid w:val="00FA1790"/>
    <w:rsid w:val="00FA23A6"/>
    <w:rsid w:val="00FA6C87"/>
    <w:rsid w:val="00FB65BE"/>
    <w:rsid w:val="00FC3BB2"/>
    <w:rsid w:val="00FC592F"/>
    <w:rsid w:val="00FD1BA4"/>
    <w:rsid w:val="00FD737A"/>
    <w:rsid w:val="00FE0FD7"/>
    <w:rsid w:val="00FE280B"/>
    <w:rsid w:val="00FF3A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14:docId w14:val="21CD384C"/>
  <w15:docId w15:val="{3161DA8F-8069-49DE-A7CE-D77303704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148DC"/>
    <w:rPr>
      <w:rFonts w:ascii="Arial" w:hAnsi="Arial" w:cs="Arial"/>
      <w:bCs/>
      <w:szCs w:val="24"/>
      <w:lang w:eastAsia="en-US"/>
    </w:rPr>
  </w:style>
  <w:style w:type="paragraph" w:styleId="Heading1">
    <w:name w:val="heading 1"/>
    <w:basedOn w:val="Normal"/>
    <w:next w:val="Normal"/>
    <w:qFormat/>
    <w:rsid w:val="005148DC"/>
    <w:pPr>
      <w:keepNext/>
      <w:jc w:val="center"/>
      <w:outlineLvl w:val="0"/>
    </w:pPr>
    <w:rPr>
      <w:b/>
      <w:bCs w:val="0"/>
    </w:rPr>
  </w:style>
  <w:style w:type="paragraph" w:styleId="Heading2">
    <w:name w:val="heading 2"/>
    <w:basedOn w:val="Normal"/>
    <w:next w:val="Normal"/>
    <w:qFormat/>
    <w:rsid w:val="005148DC"/>
    <w:pPr>
      <w:keepNext/>
      <w:outlineLvl w:val="1"/>
    </w:pPr>
    <w:rPr>
      <w:b/>
      <w:bCs w:val="0"/>
    </w:rPr>
  </w:style>
  <w:style w:type="paragraph" w:styleId="Heading3">
    <w:name w:val="heading 3"/>
    <w:basedOn w:val="Normal"/>
    <w:next w:val="Normal"/>
    <w:qFormat/>
    <w:rsid w:val="005148DC"/>
    <w:pPr>
      <w:keepNext/>
      <w:jc w:val="center"/>
      <w:outlineLvl w:val="2"/>
    </w:pPr>
    <w:rPr>
      <w:sz w:val="44"/>
    </w:rPr>
  </w:style>
  <w:style w:type="paragraph" w:styleId="Heading4">
    <w:name w:val="heading 4"/>
    <w:basedOn w:val="Normal"/>
    <w:next w:val="Normal"/>
    <w:qFormat/>
    <w:rsid w:val="005148DC"/>
    <w:pPr>
      <w:keepNext/>
      <w:outlineLvl w:val="3"/>
    </w:pPr>
    <w:rPr>
      <w:b/>
      <w:bCs w:val="0"/>
      <w:u w:val="single"/>
    </w:rPr>
  </w:style>
  <w:style w:type="paragraph" w:styleId="Heading5">
    <w:name w:val="heading 5"/>
    <w:basedOn w:val="Normal"/>
    <w:next w:val="Normal"/>
    <w:qFormat/>
    <w:rsid w:val="005148DC"/>
    <w:pPr>
      <w:keepNext/>
      <w:ind w:left="360"/>
      <w:outlineLvl w:val="4"/>
    </w:pPr>
    <w:rPr>
      <w:b/>
      <w:bCs w:val="0"/>
      <w:u w:val="single"/>
    </w:rPr>
  </w:style>
  <w:style w:type="paragraph" w:styleId="Heading6">
    <w:name w:val="heading 6"/>
    <w:basedOn w:val="Normal"/>
    <w:next w:val="Normal"/>
    <w:qFormat/>
    <w:rsid w:val="005148DC"/>
    <w:pPr>
      <w:keepNext/>
      <w:jc w:val="center"/>
      <w:outlineLvl w:val="5"/>
    </w:pPr>
    <w:rPr>
      <w:b/>
      <w:bCs w:val="0"/>
      <w:sz w:val="44"/>
    </w:rPr>
  </w:style>
  <w:style w:type="paragraph" w:styleId="Heading7">
    <w:name w:val="heading 7"/>
    <w:basedOn w:val="Normal"/>
    <w:next w:val="Normal"/>
    <w:qFormat/>
    <w:rsid w:val="005148DC"/>
    <w:pPr>
      <w:keepNext/>
      <w:outlineLvl w:val="6"/>
    </w:pPr>
    <w:rPr>
      <w:i/>
      <w:iCs/>
      <w:sz w:val="16"/>
    </w:rPr>
  </w:style>
  <w:style w:type="paragraph" w:styleId="Heading8">
    <w:name w:val="heading 8"/>
    <w:basedOn w:val="Normal"/>
    <w:next w:val="Normal"/>
    <w:qFormat/>
    <w:rsid w:val="005148DC"/>
    <w:pPr>
      <w:keepNext/>
      <w:outlineLvl w:val="7"/>
    </w:pPr>
    <w:rPr>
      <w:b/>
      <w:bCs w:val="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148DC"/>
    <w:pPr>
      <w:tabs>
        <w:tab w:val="center" w:pos="4153"/>
        <w:tab w:val="right" w:pos="8306"/>
      </w:tabs>
    </w:pPr>
  </w:style>
  <w:style w:type="paragraph" w:styleId="Footer">
    <w:name w:val="footer"/>
    <w:basedOn w:val="Normal"/>
    <w:rsid w:val="005148DC"/>
    <w:pPr>
      <w:tabs>
        <w:tab w:val="center" w:pos="4153"/>
        <w:tab w:val="right" w:pos="8306"/>
      </w:tabs>
    </w:pPr>
  </w:style>
  <w:style w:type="character" w:styleId="PageNumber">
    <w:name w:val="page number"/>
    <w:basedOn w:val="DefaultParagraphFont"/>
    <w:rsid w:val="005148DC"/>
  </w:style>
  <w:style w:type="paragraph" w:styleId="BodyText">
    <w:name w:val="Body Text"/>
    <w:basedOn w:val="Normal"/>
    <w:rsid w:val="005148DC"/>
    <w:rPr>
      <w:sz w:val="18"/>
    </w:rPr>
  </w:style>
  <w:style w:type="paragraph" w:styleId="BodyText2">
    <w:name w:val="Body Text 2"/>
    <w:basedOn w:val="Normal"/>
    <w:rsid w:val="005148DC"/>
    <w:rPr>
      <w:b/>
      <w:bCs w:val="0"/>
      <w:sz w:val="18"/>
    </w:rPr>
  </w:style>
  <w:style w:type="paragraph" w:styleId="BodyText3">
    <w:name w:val="Body Text 3"/>
    <w:basedOn w:val="Normal"/>
    <w:rsid w:val="005148DC"/>
    <w:rPr>
      <w:i/>
      <w:iCs/>
      <w:sz w:val="16"/>
    </w:rPr>
  </w:style>
  <w:style w:type="paragraph" w:styleId="BalloonText">
    <w:name w:val="Balloon Text"/>
    <w:basedOn w:val="Normal"/>
    <w:semiHidden/>
    <w:rsid w:val="005148DC"/>
    <w:rPr>
      <w:rFonts w:ascii="Tahoma" w:hAnsi="Tahoma" w:cs="Tahoma"/>
      <w:sz w:val="16"/>
      <w:szCs w:val="16"/>
    </w:rPr>
  </w:style>
  <w:style w:type="paragraph" w:styleId="DocumentMap">
    <w:name w:val="Document Map"/>
    <w:basedOn w:val="Normal"/>
    <w:semiHidden/>
    <w:rsid w:val="00B844D9"/>
    <w:pPr>
      <w:shd w:val="clear" w:color="auto" w:fill="000080"/>
    </w:pPr>
    <w:rPr>
      <w:rFonts w:ascii="Tahoma" w:hAnsi="Tahoma" w:cs="Tahoma"/>
      <w:szCs w:val="20"/>
    </w:rPr>
  </w:style>
  <w:style w:type="paragraph" w:customStyle="1" w:styleId="Style">
    <w:name w:val="Style"/>
    <w:rsid w:val="00025E47"/>
    <w:pPr>
      <w:widowControl w:val="0"/>
      <w:autoSpaceDE w:val="0"/>
      <w:autoSpaceDN w:val="0"/>
      <w:adjustRightInd w:val="0"/>
    </w:pPr>
    <w:rPr>
      <w:rFonts w:ascii="Arial" w:hAnsi="Arial" w:cs="Arial"/>
      <w:sz w:val="24"/>
      <w:szCs w:val="24"/>
      <w:lang w:val="en-US" w:eastAsia="en-US"/>
    </w:rPr>
  </w:style>
  <w:style w:type="character" w:customStyle="1" w:styleId="text">
    <w:name w:val="text"/>
    <w:rsid w:val="00A63855"/>
  </w:style>
  <w:style w:type="character" w:customStyle="1" w:styleId="chapternum">
    <w:name w:val="chapternum"/>
    <w:rsid w:val="00A63855"/>
  </w:style>
  <w:style w:type="paragraph" w:styleId="NormalWeb">
    <w:name w:val="Normal (Web)"/>
    <w:basedOn w:val="Normal"/>
    <w:uiPriority w:val="99"/>
    <w:unhideWhenUsed/>
    <w:rsid w:val="00C17985"/>
    <w:pPr>
      <w:spacing w:before="100" w:beforeAutospacing="1" w:after="100" w:afterAutospacing="1"/>
    </w:pPr>
    <w:rPr>
      <w:rFonts w:ascii="Times New Roman" w:hAnsi="Times New Roman" w:cs="Times New Roman"/>
      <w:bCs w:val="0"/>
      <w:sz w:val="24"/>
      <w:lang w:eastAsia="en-GB"/>
    </w:rPr>
  </w:style>
  <w:style w:type="paragraph" w:styleId="ListParagraph">
    <w:name w:val="List Paragraph"/>
    <w:basedOn w:val="Normal"/>
    <w:uiPriority w:val="34"/>
    <w:qFormat/>
    <w:rsid w:val="00700885"/>
    <w:pPr>
      <w:ind w:left="720"/>
      <w:contextualSpacing/>
    </w:pPr>
  </w:style>
  <w:style w:type="paragraph" w:customStyle="1" w:styleId="default11">
    <w:name w:val="default11"/>
    <w:basedOn w:val="Normal"/>
    <w:rsid w:val="00AE7EE4"/>
    <w:rPr>
      <w:rFonts w:eastAsiaTheme="minorHAnsi"/>
      <w:bCs w:val="0"/>
      <w:color w:val="000000"/>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231981">
      <w:bodyDiv w:val="1"/>
      <w:marLeft w:val="0"/>
      <w:marRight w:val="0"/>
      <w:marTop w:val="0"/>
      <w:marBottom w:val="0"/>
      <w:divBdr>
        <w:top w:val="none" w:sz="0" w:space="0" w:color="auto"/>
        <w:left w:val="none" w:sz="0" w:space="0" w:color="auto"/>
        <w:bottom w:val="none" w:sz="0" w:space="0" w:color="auto"/>
        <w:right w:val="none" w:sz="0" w:space="0" w:color="auto"/>
      </w:divBdr>
    </w:div>
    <w:div w:id="300885190">
      <w:bodyDiv w:val="1"/>
      <w:marLeft w:val="0"/>
      <w:marRight w:val="0"/>
      <w:marTop w:val="0"/>
      <w:marBottom w:val="0"/>
      <w:divBdr>
        <w:top w:val="none" w:sz="0" w:space="0" w:color="auto"/>
        <w:left w:val="none" w:sz="0" w:space="0" w:color="auto"/>
        <w:bottom w:val="none" w:sz="0" w:space="0" w:color="auto"/>
        <w:right w:val="none" w:sz="0" w:space="0" w:color="auto"/>
      </w:divBdr>
    </w:div>
    <w:div w:id="307250912">
      <w:bodyDiv w:val="1"/>
      <w:marLeft w:val="0"/>
      <w:marRight w:val="0"/>
      <w:marTop w:val="0"/>
      <w:marBottom w:val="0"/>
      <w:divBdr>
        <w:top w:val="none" w:sz="0" w:space="0" w:color="auto"/>
        <w:left w:val="none" w:sz="0" w:space="0" w:color="auto"/>
        <w:bottom w:val="none" w:sz="0" w:space="0" w:color="auto"/>
        <w:right w:val="none" w:sz="0" w:space="0" w:color="auto"/>
      </w:divBdr>
      <w:divsChild>
        <w:div w:id="1311708659">
          <w:marLeft w:val="0"/>
          <w:marRight w:val="0"/>
          <w:marTop w:val="0"/>
          <w:marBottom w:val="0"/>
          <w:divBdr>
            <w:top w:val="none" w:sz="0" w:space="0" w:color="auto"/>
            <w:left w:val="none" w:sz="0" w:space="0" w:color="auto"/>
            <w:bottom w:val="none" w:sz="0" w:space="0" w:color="auto"/>
            <w:right w:val="none" w:sz="0" w:space="0" w:color="auto"/>
          </w:divBdr>
          <w:divsChild>
            <w:div w:id="923219643">
              <w:marLeft w:val="0"/>
              <w:marRight w:val="0"/>
              <w:marTop w:val="0"/>
              <w:marBottom w:val="0"/>
              <w:divBdr>
                <w:top w:val="none" w:sz="0" w:space="0" w:color="auto"/>
                <w:left w:val="none" w:sz="0" w:space="0" w:color="auto"/>
                <w:bottom w:val="none" w:sz="0" w:space="0" w:color="auto"/>
                <w:right w:val="none" w:sz="0" w:space="0" w:color="auto"/>
              </w:divBdr>
              <w:divsChild>
                <w:div w:id="39185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6028185">
      <w:bodyDiv w:val="1"/>
      <w:marLeft w:val="0"/>
      <w:marRight w:val="0"/>
      <w:marTop w:val="0"/>
      <w:marBottom w:val="0"/>
      <w:divBdr>
        <w:top w:val="none" w:sz="0" w:space="0" w:color="auto"/>
        <w:left w:val="none" w:sz="0" w:space="0" w:color="auto"/>
        <w:bottom w:val="none" w:sz="0" w:space="0" w:color="auto"/>
        <w:right w:val="none" w:sz="0" w:space="0" w:color="auto"/>
      </w:divBdr>
    </w:div>
    <w:div w:id="747121530">
      <w:bodyDiv w:val="1"/>
      <w:marLeft w:val="0"/>
      <w:marRight w:val="0"/>
      <w:marTop w:val="0"/>
      <w:marBottom w:val="0"/>
      <w:divBdr>
        <w:top w:val="none" w:sz="0" w:space="0" w:color="auto"/>
        <w:left w:val="none" w:sz="0" w:space="0" w:color="auto"/>
        <w:bottom w:val="none" w:sz="0" w:space="0" w:color="auto"/>
        <w:right w:val="none" w:sz="0" w:space="0" w:color="auto"/>
      </w:divBdr>
      <w:divsChild>
        <w:div w:id="2103641830">
          <w:marLeft w:val="0"/>
          <w:marRight w:val="0"/>
          <w:marTop w:val="0"/>
          <w:marBottom w:val="0"/>
          <w:divBdr>
            <w:top w:val="none" w:sz="0" w:space="0" w:color="auto"/>
            <w:left w:val="none" w:sz="0" w:space="0" w:color="auto"/>
            <w:bottom w:val="none" w:sz="0" w:space="0" w:color="auto"/>
            <w:right w:val="none" w:sz="0" w:space="0" w:color="auto"/>
          </w:divBdr>
          <w:divsChild>
            <w:div w:id="1321275777">
              <w:marLeft w:val="0"/>
              <w:marRight w:val="0"/>
              <w:marTop w:val="0"/>
              <w:marBottom w:val="0"/>
              <w:divBdr>
                <w:top w:val="none" w:sz="0" w:space="0" w:color="auto"/>
                <w:left w:val="none" w:sz="0" w:space="0" w:color="auto"/>
                <w:bottom w:val="none" w:sz="0" w:space="0" w:color="auto"/>
                <w:right w:val="none" w:sz="0" w:space="0" w:color="auto"/>
              </w:divBdr>
              <w:divsChild>
                <w:div w:id="56992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603569">
      <w:bodyDiv w:val="1"/>
      <w:marLeft w:val="0"/>
      <w:marRight w:val="0"/>
      <w:marTop w:val="0"/>
      <w:marBottom w:val="0"/>
      <w:divBdr>
        <w:top w:val="none" w:sz="0" w:space="0" w:color="auto"/>
        <w:left w:val="none" w:sz="0" w:space="0" w:color="auto"/>
        <w:bottom w:val="none" w:sz="0" w:space="0" w:color="auto"/>
        <w:right w:val="none" w:sz="0" w:space="0" w:color="auto"/>
      </w:divBdr>
    </w:div>
    <w:div w:id="1206525744">
      <w:bodyDiv w:val="1"/>
      <w:marLeft w:val="0"/>
      <w:marRight w:val="0"/>
      <w:marTop w:val="0"/>
      <w:marBottom w:val="0"/>
      <w:divBdr>
        <w:top w:val="none" w:sz="0" w:space="0" w:color="auto"/>
        <w:left w:val="none" w:sz="0" w:space="0" w:color="auto"/>
        <w:bottom w:val="none" w:sz="0" w:space="0" w:color="auto"/>
        <w:right w:val="none" w:sz="0" w:space="0" w:color="auto"/>
      </w:divBdr>
    </w:div>
    <w:div w:id="1221015672">
      <w:bodyDiv w:val="1"/>
      <w:marLeft w:val="0"/>
      <w:marRight w:val="0"/>
      <w:marTop w:val="0"/>
      <w:marBottom w:val="0"/>
      <w:divBdr>
        <w:top w:val="none" w:sz="0" w:space="0" w:color="auto"/>
        <w:left w:val="none" w:sz="0" w:space="0" w:color="auto"/>
        <w:bottom w:val="none" w:sz="0" w:space="0" w:color="auto"/>
        <w:right w:val="none" w:sz="0" w:space="0" w:color="auto"/>
      </w:divBdr>
      <w:divsChild>
        <w:div w:id="1360083343">
          <w:marLeft w:val="0"/>
          <w:marRight w:val="0"/>
          <w:marTop w:val="0"/>
          <w:marBottom w:val="0"/>
          <w:divBdr>
            <w:top w:val="none" w:sz="0" w:space="0" w:color="auto"/>
            <w:left w:val="none" w:sz="0" w:space="0" w:color="auto"/>
            <w:bottom w:val="none" w:sz="0" w:space="0" w:color="auto"/>
            <w:right w:val="none" w:sz="0" w:space="0" w:color="auto"/>
          </w:divBdr>
          <w:divsChild>
            <w:div w:id="1884365408">
              <w:marLeft w:val="0"/>
              <w:marRight w:val="0"/>
              <w:marTop w:val="0"/>
              <w:marBottom w:val="0"/>
              <w:divBdr>
                <w:top w:val="none" w:sz="0" w:space="0" w:color="auto"/>
                <w:left w:val="none" w:sz="0" w:space="0" w:color="auto"/>
                <w:bottom w:val="none" w:sz="0" w:space="0" w:color="auto"/>
                <w:right w:val="none" w:sz="0" w:space="0" w:color="auto"/>
              </w:divBdr>
              <w:divsChild>
                <w:div w:id="1966420741">
                  <w:marLeft w:val="0"/>
                  <w:marRight w:val="0"/>
                  <w:marTop w:val="0"/>
                  <w:marBottom w:val="0"/>
                  <w:divBdr>
                    <w:top w:val="none" w:sz="0" w:space="0" w:color="auto"/>
                    <w:left w:val="none" w:sz="0" w:space="0" w:color="auto"/>
                    <w:bottom w:val="none" w:sz="0" w:space="0" w:color="auto"/>
                    <w:right w:val="none" w:sz="0" w:space="0" w:color="auto"/>
                  </w:divBdr>
                  <w:divsChild>
                    <w:div w:id="134880073">
                      <w:marLeft w:val="0"/>
                      <w:marRight w:val="0"/>
                      <w:marTop w:val="0"/>
                      <w:marBottom w:val="0"/>
                      <w:divBdr>
                        <w:top w:val="none" w:sz="0" w:space="0" w:color="auto"/>
                        <w:left w:val="none" w:sz="0" w:space="0" w:color="auto"/>
                        <w:bottom w:val="none" w:sz="0" w:space="0" w:color="auto"/>
                        <w:right w:val="none" w:sz="0" w:space="0" w:color="auto"/>
                      </w:divBdr>
                    </w:div>
                    <w:div w:id="123208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6267617">
      <w:bodyDiv w:val="1"/>
      <w:marLeft w:val="0"/>
      <w:marRight w:val="0"/>
      <w:marTop w:val="0"/>
      <w:marBottom w:val="0"/>
      <w:divBdr>
        <w:top w:val="none" w:sz="0" w:space="0" w:color="auto"/>
        <w:left w:val="none" w:sz="0" w:space="0" w:color="auto"/>
        <w:bottom w:val="none" w:sz="0" w:space="0" w:color="auto"/>
        <w:right w:val="none" w:sz="0" w:space="0" w:color="auto"/>
      </w:divBdr>
    </w:div>
    <w:div w:id="1538469308">
      <w:bodyDiv w:val="1"/>
      <w:marLeft w:val="0"/>
      <w:marRight w:val="0"/>
      <w:marTop w:val="0"/>
      <w:marBottom w:val="0"/>
      <w:divBdr>
        <w:top w:val="none" w:sz="0" w:space="0" w:color="auto"/>
        <w:left w:val="none" w:sz="0" w:space="0" w:color="auto"/>
        <w:bottom w:val="none" w:sz="0" w:space="0" w:color="auto"/>
        <w:right w:val="none" w:sz="0" w:space="0" w:color="auto"/>
      </w:divBdr>
    </w:div>
    <w:div w:id="1647856851">
      <w:bodyDiv w:val="1"/>
      <w:marLeft w:val="0"/>
      <w:marRight w:val="0"/>
      <w:marTop w:val="0"/>
      <w:marBottom w:val="0"/>
      <w:divBdr>
        <w:top w:val="none" w:sz="0" w:space="0" w:color="auto"/>
        <w:left w:val="none" w:sz="0" w:space="0" w:color="auto"/>
        <w:bottom w:val="none" w:sz="0" w:space="0" w:color="auto"/>
        <w:right w:val="none" w:sz="0" w:space="0" w:color="auto"/>
      </w:divBdr>
    </w:div>
    <w:div w:id="1951276126">
      <w:bodyDiv w:val="1"/>
      <w:marLeft w:val="0"/>
      <w:marRight w:val="0"/>
      <w:marTop w:val="0"/>
      <w:marBottom w:val="0"/>
      <w:divBdr>
        <w:top w:val="none" w:sz="0" w:space="0" w:color="auto"/>
        <w:left w:val="none" w:sz="0" w:space="0" w:color="auto"/>
        <w:bottom w:val="none" w:sz="0" w:space="0" w:color="auto"/>
        <w:right w:val="none" w:sz="0" w:space="0" w:color="auto"/>
      </w:divBdr>
    </w:div>
    <w:div w:id="2103138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3B38F1-B994-423D-9E40-70CD092AC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2158</TotalTime>
  <Pages>1</Pages>
  <Words>1883</Words>
  <Characters>10736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Project Name</vt:lpstr>
    </vt:vector>
  </TitlesOfParts>
  <Company>CSC Installed Application</Company>
  <LinksUpToDate>false</LinksUpToDate>
  <CharactersWithSpaces>12594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Name</dc:title>
  <dc:creator>DTozer</dc:creator>
  <cp:lastModifiedBy>Ian Wayment</cp:lastModifiedBy>
  <cp:revision>15</cp:revision>
  <cp:lastPrinted>2019-03-28T18:58:00Z</cp:lastPrinted>
  <dcterms:created xsi:type="dcterms:W3CDTF">2020-12-29T14:30:00Z</dcterms:created>
  <dcterms:modified xsi:type="dcterms:W3CDTF">2021-01-02T22:16:00Z</dcterms:modified>
</cp:coreProperties>
</file>