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2C455" w14:textId="77777777" w:rsidR="003421AB" w:rsidRDefault="003421AB">
      <w:pPr>
        <w:rPr>
          <w:rFonts w:ascii="Arial" w:hAnsi="Arial"/>
        </w:rPr>
      </w:pPr>
    </w:p>
    <w:p w14:paraId="68C2B6DC" w14:textId="795C445F" w:rsidR="003421AB" w:rsidRDefault="00FC6F94">
      <w:pPr>
        <w:rPr>
          <w:rFonts w:ascii="Arial" w:hAnsi="Arial"/>
        </w:rPr>
      </w:pPr>
      <w:r>
        <w:rPr>
          <w:noProof/>
        </w:rPr>
        <w:drawing>
          <wp:anchor distT="0" distB="0" distL="114935" distR="114935" simplePos="0" relativeHeight="251655680" behindDoc="1" locked="0" layoutInCell="1" allowOverlap="1" wp14:anchorId="03B95C5F" wp14:editId="2BD700DE">
            <wp:simplePos x="0" y="0"/>
            <wp:positionH relativeFrom="column">
              <wp:posOffset>1200150</wp:posOffset>
            </wp:positionH>
            <wp:positionV relativeFrom="paragraph">
              <wp:posOffset>8890</wp:posOffset>
            </wp:positionV>
            <wp:extent cx="4152900" cy="2556510"/>
            <wp:effectExtent l="0" t="0" r="0" b="0"/>
            <wp:wrapTight wrapText="bothSides">
              <wp:wrapPolygon edited="0">
                <wp:start x="0" y="0"/>
                <wp:lineTo x="0" y="21407"/>
                <wp:lineTo x="21501" y="21407"/>
                <wp:lineTo x="2150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56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E08CA" w14:textId="77777777" w:rsidR="003421AB" w:rsidRDefault="003421AB">
      <w:pPr>
        <w:rPr>
          <w:rFonts w:ascii="Arial" w:hAnsi="Arial"/>
        </w:rPr>
      </w:pPr>
    </w:p>
    <w:p w14:paraId="16D3F252" w14:textId="77777777" w:rsidR="003421AB" w:rsidRDefault="003421AB">
      <w:pPr>
        <w:rPr>
          <w:rFonts w:ascii="Arial" w:hAnsi="Arial"/>
        </w:rPr>
      </w:pPr>
    </w:p>
    <w:p w14:paraId="5C03EB76" w14:textId="77777777" w:rsidR="003421AB" w:rsidRDefault="003421AB">
      <w:pPr>
        <w:jc w:val="center"/>
        <w:rPr>
          <w:rFonts w:ascii="Calisto MT" w:hAnsi="Calisto MT"/>
          <w:b/>
          <w:sz w:val="28"/>
          <w:szCs w:val="20"/>
          <w:lang w:eastAsia="ar-SA"/>
        </w:rPr>
      </w:pPr>
    </w:p>
    <w:p w14:paraId="1D6CE623" w14:textId="77777777" w:rsidR="003421AB" w:rsidRDefault="003421AB">
      <w:pPr>
        <w:jc w:val="center"/>
        <w:rPr>
          <w:rFonts w:ascii="Calisto MT" w:hAnsi="Calisto MT"/>
          <w:b/>
          <w:sz w:val="28"/>
          <w:szCs w:val="20"/>
          <w:lang w:eastAsia="ar-SA"/>
        </w:rPr>
      </w:pPr>
    </w:p>
    <w:p w14:paraId="75C57F23" w14:textId="77777777" w:rsidR="003421AB" w:rsidRDefault="003421AB">
      <w:pPr>
        <w:jc w:val="center"/>
        <w:rPr>
          <w:rFonts w:ascii="Calisto MT" w:hAnsi="Calisto MT"/>
          <w:b/>
          <w:sz w:val="28"/>
          <w:szCs w:val="20"/>
          <w:lang w:eastAsia="ar-SA"/>
        </w:rPr>
      </w:pPr>
    </w:p>
    <w:p w14:paraId="34AB6B49" w14:textId="77777777" w:rsidR="003421AB" w:rsidRDefault="003421AB">
      <w:pPr>
        <w:rPr>
          <w:rFonts w:ascii="Calisto MT" w:hAnsi="Calisto MT"/>
          <w:b/>
          <w:szCs w:val="20"/>
          <w:lang w:eastAsia="ar-SA"/>
        </w:rPr>
      </w:pPr>
    </w:p>
    <w:p w14:paraId="2F3F95E1" w14:textId="77777777" w:rsidR="003421AB" w:rsidRDefault="003421AB">
      <w:pPr>
        <w:jc w:val="center"/>
        <w:rPr>
          <w:rFonts w:ascii="Calisto MT" w:hAnsi="Calisto MT"/>
          <w:b/>
          <w:szCs w:val="20"/>
          <w:lang w:eastAsia="ar-SA"/>
        </w:rPr>
      </w:pPr>
    </w:p>
    <w:p w14:paraId="3565A1B8" w14:textId="77777777" w:rsidR="003421AB" w:rsidRDefault="003421AB">
      <w:pPr>
        <w:jc w:val="center"/>
        <w:rPr>
          <w:rFonts w:ascii="Calisto MT" w:hAnsi="Calisto MT"/>
          <w:b/>
          <w:szCs w:val="20"/>
          <w:lang w:eastAsia="ar-SA"/>
        </w:rPr>
      </w:pPr>
    </w:p>
    <w:p w14:paraId="16F9E68A" w14:textId="77777777" w:rsidR="003421AB" w:rsidRDefault="003421AB">
      <w:pPr>
        <w:jc w:val="center"/>
        <w:rPr>
          <w:rFonts w:ascii="Calisto MT" w:hAnsi="Calisto MT"/>
          <w:b/>
          <w:szCs w:val="20"/>
          <w:lang w:eastAsia="ar-SA"/>
        </w:rPr>
      </w:pPr>
    </w:p>
    <w:p w14:paraId="0C0DF5AE" w14:textId="77777777" w:rsidR="003421AB" w:rsidRDefault="003421AB">
      <w:pPr>
        <w:jc w:val="center"/>
        <w:rPr>
          <w:rFonts w:ascii="Calisto MT" w:hAnsi="Calisto MT"/>
          <w:b/>
          <w:szCs w:val="20"/>
          <w:lang w:eastAsia="ar-SA"/>
        </w:rPr>
      </w:pPr>
    </w:p>
    <w:p w14:paraId="0E96DADF" w14:textId="77777777" w:rsidR="003421AB" w:rsidRDefault="003421AB">
      <w:pPr>
        <w:jc w:val="center"/>
        <w:rPr>
          <w:rFonts w:ascii="Calisto MT" w:hAnsi="Calisto MT"/>
          <w:b/>
          <w:szCs w:val="20"/>
          <w:lang w:eastAsia="ar-SA"/>
        </w:rPr>
      </w:pPr>
    </w:p>
    <w:p w14:paraId="4C575B80" w14:textId="77777777" w:rsidR="003421AB" w:rsidRDefault="003421AB">
      <w:pPr>
        <w:jc w:val="center"/>
        <w:rPr>
          <w:rFonts w:ascii="Calisto MT" w:hAnsi="Calisto MT"/>
          <w:b/>
          <w:szCs w:val="20"/>
          <w:lang w:eastAsia="ar-SA"/>
        </w:rPr>
      </w:pPr>
    </w:p>
    <w:p w14:paraId="4E5E2A12" w14:textId="77777777" w:rsidR="003421AB" w:rsidRDefault="003421AB">
      <w:pPr>
        <w:jc w:val="center"/>
        <w:rPr>
          <w:rFonts w:ascii="Calisto MT" w:hAnsi="Calisto MT"/>
          <w:b/>
          <w:szCs w:val="20"/>
          <w:lang w:eastAsia="ar-SA"/>
        </w:rPr>
      </w:pPr>
    </w:p>
    <w:p w14:paraId="0D80D5F3" w14:textId="77777777" w:rsidR="003421AB" w:rsidRDefault="003421AB">
      <w:pPr>
        <w:jc w:val="center"/>
        <w:rPr>
          <w:rFonts w:ascii="Calisto MT" w:hAnsi="Calisto MT"/>
          <w:b/>
          <w:szCs w:val="20"/>
          <w:lang w:eastAsia="ar-SA"/>
        </w:rPr>
      </w:pPr>
    </w:p>
    <w:p w14:paraId="229C83DA" w14:textId="77777777" w:rsidR="003421AB" w:rsidRDefault="003421AB">
      <w:pPr>
        <w:jc w:val="center"/>
        <w:rPr>
          <w:rFonts w:ascii="Calisto MT" w:hAnsi="Calisto MT"/>
          <w:b/>
          <w:szCs w:val="20"/>
          <w:lang w:eastAsia="ar-SA"/>
        </w:rPr>
      </w:pPr>
    </w:p>
    <w:p w14:paraId="697AFAFD" w14:textId="77777777" w:rsidR="003421AB" w:rsidRDefault="003421AB">
      <w:pPr>
        <w:jc w:val="center"/>
        <w:rPr>
          <w:rFonts w:ascii="Arial" w:hAnsi="Arial"/>
          <w:b/>
          <w:sz w:val="52"/>
          <w:szCs w:val="52"/>
          <w:lang w:eastAsia="ar-SA"/>
        </w:rPr>
      </w:pPr>
      <w:r>
        <w:rPr>
          <w:rFonts w:ascii="Arial" w:hAnsi="Arial"/>
          <w:b/>
          <w:sz w:val="52"/>
          <w:szCs w:val="52"/>
          <w:lang w:eastAsia="ar-SA"/>
        </w:rPr>
        <w:t xml:space="preserve">St Mary's Church Woburn </w:t>
      </w:r>
    </w:p>
    <w:p w14:paraId="2DFBAFFA" w14:textId="77777777" w:rsidR="003421AB" w:rsidRPr="001E7209" w:rsidRDefault="001E7209" w:rsidP="001E7209">
      <w:pPr>
        <w:ind w:left="2268"/>
        <w:rPr>
          <w:rFonts w:ascii="Arial" w:hAnsi="Arial"/>
          <w:b/>
          <w:lang w:eastAsia="ar-SA"/>
        </w:rPr>
      </w:pPr>
      <w:r>
        <w:rPr>
          <w:rFonts w:ascii="Arial" w:hAnsi="Arial"/>
          <w:b/>
          <w:lang w:eastAsia="ar-SA"/>
        </w:rPr>
        <w:t xml:space="preserve">            </w:t>
      </w:r>
      <w:r w:rsidRPr="001E7209">
        <w:rPr>
          <w:rFonts w:ascii="Arial" w:hAnsi="Arial"/>
          <w:b/>
          <w:lang w:eastAsia="ar-SA"/>
        </w:rPr>
        <w:t>www.woburnparishchurch.org.uk</w:t>
      </w:r>
    </w:p>
    <w:p w14:paraId="2B9ACB29" w14:textId="5A136FCD" w:rsidR="003421AB" w:rsidRDefault="003421AB">
      <w:pPr>
        <w:jc w:val="center"/>
        <w:rPr>
          <w:rFonts w:ascii="Arial" w:hAnsi="Arial"/>
          <w:b/>
          <w:sz w:val="52"/>
          <w:szCs w:val="52"/>
          <w:lang w:eastAsia="ar-SA"/>
        </w:rPr>
      </w:pPr>
    </w:p>
    <w:p w14:paraId="36B4ECCE" w14:textId="77777777" w:rsidR="00274536" w:rsidRDefault="00274536">
      <w:pPr>
        <w:jc w:val="center"/>
        <w:rPr>
          <w:rFonts w:ascii="Arial" w:hAnsi="Arial"/>
          <w:b/>
          <w:sz w:val="52"/>
          <w:szCs w:val="52"/>
          <w:lang w:eastAsia="ar-SA"/>
        </w:rPr>
      </w:pPr>
    </w:p>
    <w:p w14:paraId="6C70A65B" w14:textId="6183F48A" w:rsidR="003421AB" w:rsidRDefault="00922CB1">
      <w:pPr>
        <w:jc w:val="center"/>
        <w:rPr>
          <w:rFonts w:ascii="Arial" w:hAnsi="Arial"/>
          <w:b/>
          <w:sz w:val="52"/>
          <w:szCs w:val="52"/>
          <w:lang w:eastAsia="ar-SA"/>
        </w:rPr>
      </w:pPr>
      <w:r>
        <w:rPr>
          <w:rFonts w:ascii="Arial" w:hAnsi="Arial"/>
          <w:b/>
          <w:sz w:val="52"/>
          <w:szCs w:val="52"/>
          <w:lang w:eastAsia="ar-SA"/>
        </w:rPr>
        <w:t xml:space="preserve">Wedding Information </w:t>
      </w:r>
    </w:p>
    <w:p w14:paraId="0BE043C0" w14:textId="77777777" w:rsidR="003421AB" w:rsidRDefault="003421AB">
      <w:pPr>
        <w:jc w:val="center"/>
        <w:rPr>
          <w:rFonts w:ascii="Arial" w:hAnsi="Arial"/>
          <w:b/>
          <w:sz w:val="52"/>
          <w:szCs w:val="52"/>
          <w:lang w:eastAsia="ar-SA"/>
        </w:rPr>
      </w:pPr>
    </w:p>
    <w:p w14:paraId="3593D0C0" w14:textId="77777777" w:rsidR="003421AB" w:rsidRDefault="003421AB" w:rsidP="00A234C1">
      <w:pPr>
        <w:jc w:val="center"/>
        <w:rPr>
          <w:rFonts w:ascii="Arial" w:hAnsi="Arial"/>
          <w:b/>
          <w:sz w:val="28"/>
          <w:szCs w:val="28"/>
          <w:lang w:eastAsia="ar-SA"/>
        </w:rPr>
      </w:pPr>
      <w:r>
        <w:rPr>
          <w:rFonts w:ascii="Arial" w:hAnsi="Arial"/>
          <w:b/>
          <w:sz w:val="28"/>
          <w:szCs w:val="28"/>
          <w:lang w:eastAsia="ar-SA"/>
        </w:rPr>
        <w:t>Rector of the Benefice:</w:t>
      </w:r>
    </w:p>
    <w:p w14:paraId="02BC31D7" w14:textId="77777777" w:rsidR="003421AB" w:rsidRDefault="003421AB" w:rsidP="00A234C1">
      <w:pPr>
        <w:jc w:val="center"/>
        <w:rPr>
          <w:rFonts w:ascii="Arial" w:hAnsi="Arial"/>
          <w:b/>
          <w:sz w:val="28"/>
          <w:szCs w:val="28"/>
          <w:lang w:eastAsia="ar-SA"/>
        </w:rPr>
      </w:pPr>
      <w:r>
        <w:rPr>
          <w:rFonts w:ascii="Arial" w:hAnsi="Arial"/>
          <w:b/>
          <w:sz w:val="28"/>
          <w:szCs w:val="28"/>
          <w:lang w:eastAsia="ar-SA"/>
        </w:rPr>
        <w:t>The Reverend Stephen Nuth</w:t>
      </w:r>
    </w:p>
    <w:p w14:paraId="08D0C1A7" w14:textId="77777777" w:rsidR="003421AB" w:rsidRDefault="003421AB" w:rsidP="00A234C1">
      <w:pPr>
        <w:jc w:val="center"/>
        <w:rPr>
          <w:rFonts w:ascii="Arial" w:hAnsi="Arial"/>
          <w:b/>
          <w:sz w:val="28"/>
          <w:szCs w:val="28"/>
          <w:lang w:eastAsia="ar-SA"/>
        </w:rPr>
      </w:pPr>
      <w:r>
        <w:rPr>
          <w:rFonts w:ascii="Arial" w:hAnsi="Arial"/>
          <w:b/>
          <w:sz w:val="28"/>
          <w:szCs w:val="28"/>
          <w:lang w:eastAsia="ar-SA"/>
        </w:rPr>
        <w:t>The Vicarage</w:t>
      </w:r>
    </w:p>
    <w:p w14:paraId="4BA1CE27" w14:textId="77777777" w:rsidR="003421AB" w:rsidRDefault="003421AB" w:rsidP="00A234C1">
      <w:pPr>
        <w:jc w:val="center"/>
        <w:rPr>
          <w:rFonts w:ascii="Arial" w:hAnsi="Arial"/>
          <w:b/>
          <w:sz w:val="28"/>
          <w:szCs w:val="28"/>
          <w:lang w:eastAsia="ar-SA"/>
        </w:rPr>
      </w:pPr>
      <w:r>
        <w:rPr>
          <w:rFonts w:ascii="Arial" w:hAnsi="Arial"/>
          <w:b/>
          <w:sz w:val="28"/>
          <w:szCs w:val="28"/>
          <w:lang w:eastAsia="ar-SA"/>
        </w:rPr>
        <w:t>Park Street</w:t>
      </w:r>
    </w:p>
    <w:p w14:paraId="196E9EA1" w14:textId="77777777" w:rsidR="003421AB" w:rsidRDefault="003421AB" w:rsidP="00A234C1">
      <w:pPr>
        <w:jc w:val="center"/>
        <w:rPr>
          <w:rFonts w:ascii="Arial" w:hAnsi="Arial"/>
          <w:b/>
          <w:sz w:val="28"/>
          <w:szCs w:val="28"/>
          <w:lang w:eastAsia="ar-SA"/>
        </w:rPr>
      </w:pPr>
      <w:r>
        <w:rPr>
          <w:rFonts w:ascii="Arial" w:hAnsi="Arial"/>
          <w:b/>
          <w:sz w:val="28"/>
          <w:szCs w:val="28"/>
          <w:lang w:eastAsia="ar-SA"/>
        </w:rPr>
        <w:t>Woburn</w:t>
      </w:r>
      <w:r w:rsidR="00564064">
        <w:rPr>
          <w:rFonts w:ascii="Arial" w:hAnsi="Arial"/>
          <w:b/>
          <w:sz w:val="28"/>
          <w:szCs w:val="28"/>
          <w:lang w:eastAsia="ar-SA"/>
        </w:rPr>
        <w:t>, Bedfordshire</w:t>
      </w:r>
    </w:p>
    <w:p w14:paraId="43C84355" w14:textId="77777777" w:rsidR="003421AB" w:rsidRDefault="003421AB" w:rsidP="00A234C1">
      <w:pPr>
        <w:jc w:val="center"/>
        <w:rPr>
          <w:rFonts w:ascii="Arial" w:hAnsi="Arial"/>
          <w:b/>
          <w:bCs/>
          <w:sz w:val="28"/>
          <w:szCs w:val="28"/>
          <w:lang w:eastAsia="ar-SA"/>
        </w:rPr>
      </w:pPr>
      <w:r>
        <w:rPr>
          <w:rFonts w:ascii="Arial" w:hAnsi="Arial"/>
          <w:b/>
          <w:bCs/>
          <w:sz w:val="28"/>
          <w:szCs w:val="28"/>
          <w:lang w:eastAsia="ar-SA"/>
        </w:rPr>
        <w:t>MK17 9PG</w:t>
      </w:r>
    </w:p>
    <w:p w14:paraId="74CBDA3C" w14:textId="77777777" w:rsidR="003421AB" w:rsidRDefault="003421AB" w:rsidP="00A234C1">
      <w:pPr>
        <w:jc w:val="center"/>
        <w:rPr>
          <w:rFonts w:ascii="Arial" w:hAnsi="Arial"/>
          <w:b/>
          <w:bCs/>
          <w:sz w:val="28"/>
          <w:szCs w:val="28"/>
          <w:lang w:eastAsia="ar-SA"/>
        </w:rPr>
      </w:pPr>
    </w:p>
    <w:p w14:paraId="4B801F24" w14:textId="77777777" w:rsidR="003421AB" w:rsidRDefault="00564064" w:rsidP="00A234C1">
      <w:pPr>
        <w:jc w:val="center"/>
        <w:rPr>
          <w:rFonts w:ascii="Arial" w:hAnsi="Arial"/>
          <w:b/>
          <w:sz w:val="28"/>
          <w:szCs w:val="28"/>
          <w:lang w:eastAsia="ar-SA"/>
        </w:rPr>
      </w:pPr>
      <w:r>
        <w:rPr>
          <w:rFonts w:ascii="Arial" w:hAnsi="Arial"/>
          <w:b/>
          <w:bCs/>
          <w:sz w:val="28"/>
          <w:szCs w:val="28"/>
          <w:lang w:eastAsia="ar-SA"/>
        </w:rPr>
        <w:t>01525 290225</w:t>
      </w:r>
    </w:p>
    <w:p w14:paraId="0D377EEC" w14:textId="77777777" w:rsidR="003421AB" w:rsidRDefault="003421AB" w:rsidP="00A234C1">
      <w:pPr>
        <w:jc w:val="center"/>
        <w:rPr>
          <w:rFonts w:ascii="Arial" w:hAnsi="Arial"/>
          <w:b/>
          <w:sz w:val="28"/>
          <w:szCs w:val="28"/>
          <w:lang w:eastAsia="ar-SA"/>
        </w:rPr>
      </w:pPr>
    </w:p>
    <w:p w14:paraId="250CEB38" w14:textId="77777777" w:rsidR="003421AB" w:rsidRDefault="00780634" w:rsidP="00A234C1">
      <w:pPr>
        <w:jc w:val="center"/>
        <w:rPr>
          <w:rFonts w:ascii="Arial" w:hAnsi="Arial"/>
          <w:sz w:val="28"/>
          <w:szCs w:val="28"/>
          <w:lang w:eastAsia="ar-SA"/>
        </w:rPr>
      </w:pPr>
      <w:r>
        <w:rPr>
          <w:rFonts w:ascii="Arial" w:hAnsi="Arial"/>
          <w:b/>
          <w:bCs/>
          <w:sz w:val="28"/>
          <w:szCs w:val="28"/>
          <w:lang w:eastAsia="ar-SA"/>
        </w:rPr>
        <w:t>rectornuth</w:t>
      </w:r>
      <w:r w:rsidR="003421AB">
        <w:rPr>
          <w:rFonts w:ascii="Arial" w:hAnsi="Arial"/>
          <w:b/>
          <w:bCs/>
          <w:sz w:val="28"/>
          <w:szCs w:val="28"/>
          <w:lang w:eastAsia="ar-SA"/>
        </w:rPr>
        <w:t>@gmail.com</w:t>
      </w:r>
    </w:p>
    <w:p w14:paraId="7BA881C1" w14:textId="77777777" w:rsidR="003421AB" w:rsidRDefault="003421AB" w:rsidP="00A234C1">
      <w:pPr>
        <w:jc w:val="center"/>
        <w:rPr>
          <w:rFonts w:ascii="Arial" w:hAnsi="Arial"/>
          <w:sz w:val="28"/>
          <w:szCs w:val="28"/>
          <w:lang w:eastAsia="ar-SA"/>
        </w:rPr>
      </w:pPr>
    </w:p>
    <w:p w14:paraId="0A86D515" w14:textId="77777777" w:rsidR="003421AB" w:rsidRDefault="003421AB">
      <w:pPr>
        <w:rPr>
          <w:rFonts w:ascii="Arial" w:hAnsi="Arial"/>
          <w:sz w:val="28"/>
          <w:szCs w:val="28"/>
          <w:lang w:eastAsia="ar-SA"/>
        </w:rPr>
      </w:pPr>
    </w:p>
    <w:p w14:paraId="71A945CA" w14:textId="6F5E8D6F" w:rsidR="003421AB" w:rsidRPr="007C3E8A" w:rsidRDefault="00FC6F94" w:rsidP="007C3E8A">
      <w:pPr>
        <w:jc w:val="center"/>
        <w:rPr>
          <w:rFonts w:ascii="Arial" w:hAnsi="Arial"/>
          <w:b/>
          <w:sz w:val="28"/>
          <w:szCs w:val="28"/>
          <w:lang w:eastAsia="ar-S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195611" wp14:editId="7D137AE5">
                <wp:simplePos x="0" y="0"/>
                <wp:positionH relativeFrom="column">
                  <wp:posOffset>6078220</wp:posOffset>
                </wp:positionH>
                <wp:positionV relativeFrom="paragraph">
                  <wp:posOffset>44450</wp:posOffset>
                </wp:positionV>
                <wp:extent cx="45085" cy="2105025"/>
                <wp:effectExtent l="1270" t="2540" r="127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A09E2" w14:textId="77777777" w:rsidR="003421AB" w:rsidRDefault="003421AB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750A0913" w14:textId="77777777" w:rsidR="003421AB" w:rsidRDefault="003421AB"/>
                          <w:p w14:paraId="1D0B2659" w14:textId="77777777" w:rsidR="003421AB" w:rsidRPr="008F154D" w:rsidRDefault="003421AB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4FCAF554" w14:textId="77777777" w:rsidR="003421AB" w:rsidRDefault="003421AB"/>
                          <w:p w14:paraId="38327EEB" w14:textId="77777777" w:rsidR="003421AB" w:rsidRDefault="003421AB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956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8.6pt;margin-top:3.5pt;width:3.55pt;height:16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" filled="f" stroked="f">
                <v:stroke joinstyle="round"/>
                <v:textbox inset="0,0,0,0">
                  <w:txbxContent>
                    <w:p w14:paraId="6E6A09E2" w14:textId="77777777" w:rsidR="003421AB" w:rsidRDefault="003421AB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750A0913" w14:textId="77777777" w:rsidR="003421AB" w:rsidRDefault="003421AB"/>
                    <w:p w14:paraId="1D0B2659" w14:textId="77777777" w:rsidR="003421AB" w:rsidRPr="008F154D" w:rsidRDefault="003421AB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4FCAF554" w14:textId="77777777" w:rsidR="003421AB" w:rsidRDefault="003421AB"/>
                    <w:p w14:paraId="38327EEB" w14:textId="77777777" w:rsidR="003421AB" w:rsidRDefault="003421AB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E8A" w:rsidRPr="007C3E8A">
        <w:rPr>
          <w:rFonts w:ascii="Arial" w:hAnsi="Arial"/>
          <w:b/>
          <w:sz w:val="28"/>
          <w:szCs w:val="28"/>
          <w:lang w:eastAsia="ar-SA"/>
        </w:rPr>
        <w:t>Wedding Administrator</w:t>
      </w:r>
    </w:p>
    <w:p w14:paraId="05E75B4F" w14:textId="6E186891" w:rsidR="007C3E8A" w:rsidRDefault="007C3E8A" w:rsidP="007C3E8A">
      <w:pPr>
        <w:jc w:val="center"/>
        <w:rPr>
          <w:rFonts w:ascii="Arial" w:hAnsi="Arial"/>
          <w:b/>
          <w:sz w:val="28"/>
          <w:szCs w:val="28"/>
          <w:lang w:eastAsia="ar-SA"/>
        </w:rPr>
      </w:pPr>
      <w:r w:rsidRPr="007C3E8A">
        <w:rPr>
          <w:rFonts w:ascii="Arial" w:hAnsi="Arial"/>
          <w:b/>
          <w:sz w:val="28"/>
          <w:szCs w:val="28"/>
          <w:lang w:eastAsia="ar-SA"/>
        </w:rPr>
        <w:t>Ian Wayment</w:t>
      </w:r>
    </w:p>
    <w:p w14:paraId="3970638F" w14:textId="77777777" w:rsidR="0037249B" w:rsidRPr="007C3E8A" w:rsidRDefault="0037249B" w:rsidP="007C3E8A">
      <w:pPr>
        <w:jc w:val="center"/>
        <w:rPr>
          <w:rFonts w:ascii="Arial" w:hAnsi="Arial"/>
          <w:b/>
          <w:sz w:val="28"/>
          <w:szCs w:val="28"/>
          <w:lang w:eastAsia="ar-SA"/>
        </w:rPr>
      </w:pPr>
    </w:p>
    <w:p w14:paraId="17A6A22B" w14:textId="27A8398C" w:rsidR="007C3E8A" w:rsidRDefault="0050176D" w:rsidP="007C3E8A">
      <w:pPr>
        <w:jc w:val="center"/>
        <w:rPr>
          <w:rStyle w:val="Hyperlink"/>
          <w:rFonts w:ascii="Arial" w:hAnsi="Arial"/>
          <w:b/>
          <w:sz w:val="28"/>
          <w:szCs w:val="28"/>
          <w:lang w:eastAsia="ar-SA"/>
        </w:rPr>
      </w:pPr>
      <w:hyperlink r:id="rId9" w:history="1">
        <w:r w:rsidR="007C3E8A" w:rsidRPr="007C3E8A">
          <w:rPr>
            <w:rStyle w:val="Hyperlink"/>
            <w:rFonts w:ascii="Arial" w:hAnsi="Arial"/>
            <w:b/>
            <w:sz w:val="28"/>
            <w:szCs w:val="28"/>
            <w:lang w:eastAsia="ar-SA"/>
          </w:rPr>
          <w:t>woburnweddings@gmail.com</w:t>
        </w:r>
      </w:hyperlink>
    </w:p>
    <w:p w14:paraId="7BB4661B" w14:textId="77777777" w:rsidR="0037249B" w:rsidRPr="007C3E8A" w:rsidRDefault="0037249B" w:rsidP="007C3E8A">
      <w:pPr>
        <w:jc w:val="center"/>
        <w:rPr>
          <w:rFonts w:ascii="Arial" w:hAnsi="Arial"/>
          <w:b/>
          <w:sz w:val="28"/>
          <w:szCs w:val="28"/>
          <w:lang w:eastAsia="ar-SA"/>
        </w:rPr>
      </w:pPr>
    </w:p>
    <w:p w14:paraId="6EA8157F" w14:textId="77777777" w:rsidR="007C3E8A" w:rsidRPr="007C3E8A" w:rsidRDefault="007C3E8A" w:rsidP="007C3E8A">
      <w:pPr>
        <w:jc w:val="center"/>
        <w:rPr>
          <w:rFonts w:ascii="Arial" w:hAnsi="Arial"/>
          <w:b/>
          <w:sz w:val="28"/>
          <w:szCs w:val="28"/>
          <w:lang w:eastAsia="ar-SA"/>
        </w:rPr>
      </w:pPr>
      <w:r w:rsidRPr="007C3E8A">
        <w:rPr>
          <w:rFonts w:ascii="Arial" w:hAnsi="Arial"/>
          <w:b/>
          <w:sz w:val="28"/>
          <w:szCs w:val="28"/>
          <w:lang w:eastAsia="ar-SA"/>
        </w:rPr>
        <w:t>07885 756114</w:t>
      </w:r>
    </w:p>
    <w:p w14:paraId="414DAD16" w14:textId="77777777" w:rsidR="003421AB" w:rsidRDefault="003421AB">
      <w:pPr>
        <w:jc w:val="center"/>
        <w:rPr>
          <w:rFonts w:ascii="Arial" w:hAnsi="Arial"/>
          <w:b/>
          <w:sz w:val="32"/>
          <w:szCs w:val="32"/>
          <w:lang w:eastAsia="ar-SA"/>
        </w:rPr>
      </w:pPr>
    </w:p>
    <w:p w14:paraId="5BF5F9E2" w14:textId="77777777" w:rsidR="00DE3F33" w:rsidRDefault="00DE3F33">
      <w:pPr>
        <w:jc w:val="center"/>
        <w:rPr>
          <w:rFonts w:ascii="Arial" w:hAnsi="Arial"/>
          <w:b/>
          <w:sz w:val="32"/>
          <w:szCs w:val="32"/>
          <w:lang w:eastAsia="ar-SA"/>
        </w:rPr>
      </w:pPr>
    </w:p>
    <w:p w14:paraId="06804B97" w14:textId="32262A95" w:rsidR="00B0085F" w:rsidRDefault="000306D3">
      <w:pPr>
        <w:jc w:val="center"/>
        <w:rPr>
          <w:rFonts w:ascii="Arial" w:hAnsi="Arial"/>
          <w:b/>
          <w:sz w:val="32"/>
          <w:szCs w:val="32"/>
          <w:lang w:eastAsia="ar-SA"/>
        </w:rPr>
      </w:pPr>
      <w:r>
        <w:rPr>
          <w:noProof/>
        </w:rPr>
        <w:drawing>
          <wp:anchor distT="0" distB="0" distL="114935" distR="114935" simplePos="0" relativeHeight="251656704" behindDoc="1" locked="0" layoutInCell="1" allowOverlap="1" wp14:anchorId="5C07B4CC" wp14:editId="0C43EE4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933950" cy="2247265"/>
            <wp:effectExtent l="0" t="0" r="0" b="635"/>
            <wp:wrapTight wrapText="bothSides">
              <wp:wrapPolygon edited="0">
                <wp:start x="0" y="0"/>
                <wp:lineTo x="0" y="21423"/>
                <wp:lineTo x="21517" y="21423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47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09655" w14:textId="77777777" w:rsidR="003421AB" w:rsidRDefault="003421AB">
      <w:pPr>
        <w:jc w:val="center"/>
        <w:rPr>
          <w:rFonts w:ascii="Arial" w:hAnsi="Arial"/>
          <w:b/>
          <w:sz w:val="32"/>
          <w:szCs w:val="32"/>
          <w:lang w:eastAsia="ar-SA"/>
        </w:rPr>
      </w:pPr>
    </w:p>
    <w:p w14:paraId="7CF3F060" w14:textId="3F260F4F" w:rsidR="003421AB" w:rsidRDefault="003421AB">
      <w:pPr>
        <w:jc w:val="center"/>
        <w:rPr>
          <w:rFonts w:ascii="Arial" w:hAnsi="Arial"/>
        </w:rPr>
      </w:pPr>
    </w:p>
    <w:p w14:paraId="3559873E" w14:textId="77777777" w:rsidR="003421AB" w:rsidRDefault="003421AB">
      <w:pPr>
        <w:rPr>
          <w:rFonts w:ascii="Arial" w:hAnsi="Arial"/>
        </w:rPr>
      </w:pPr>
    </w:p>
    <w:p w14:paraId="46A62360" w14:textId="77777777" w:rsidR="003421AB" w:rsidRDefault="003421AB">
      <w:pPr>
        <w:rPr>
          <w:rFonts w:ascii="Arial" w:hAnsi="Arial"/>
        </w:rPr>
      </w:pPr>
    </w:p>
    <w:p w14:paraId="6EA7E926" w14:textId="77777777" w:rsidR="003421AB" w:rsidRDefault="003421AB">
      <w:pPr>
        <w:jc w:val="center"/>
        <w:rPr>
          <w:rFonts w:ascii="Calisto MT" w:hAnsi="Calisto MT"/>
          <w:b/>
          <w:sz w:val="28"/>
          <w:szCs w:val="20"/>
          <w:lang w:eastAsia="ar-SA"/>
        </w:rPr>
      </w:pPr>
    </w:p>
    <w:p w14:paraId="3AA83763" w14:textId="77777777" w:rsidR="003421AB" w:rsidRDefault="003421AB">
      <w:pPr>
        <w:jc w:val="center"/>
        <w:rPr>
          <w:rFonts w:ascii="Calisto MT" w:hAnsi="Calisto MT"/>
          <w:b/>
          <w:sz w:val="28"/>
          <w:szCs w:val="20"/>
          <w:lang w:eastAsia="ar-SA"/>
        </w:rPr>
      </w:pPr>
    </w:p>
    <w:p w14:paraId="6261B00C" w14:textId="77777777" w:rsidR="003421AB" w:rsidRDefault="003421AB">
      <w:pPr>
        <w:jc w:val="center"/>
        <w:rPr>
          <w:rFonts w:ascii="Calisto MT" w:hAnsi="Calisto MT"/>
          <w:b/>
          <w:sz w:val="28"/>
          <w:szCs w:val="20"/>
          <w:lang w:eastAsia="ar-SA"/>
        </w:rPr>
      </w:pPr>
    </w:p>
    <w:p w14:paraId="58ABA974" w14:textId="77777777" w:rsidR="003421AB" w:rsidRDefault="003421AB">
      <w:pPr>
        <w:rPr>
          <w:rFonts w:ascii="Calisto MT" w:hAnsi="Calisto MT"/>
          <w:b/>
          <w:szCs w:val="20"/>
          <w:lang w:eastAsia="ar-SA"/>
        </w:rPr>
      </w:pPr>
    </w:p>
    <w:p w14:paraId="4C90B2F6" w14:textId="77777777" w:rsidR="003421AB" w:rsidRDefault="003421AB">
      <w:pPr>
        <w:jc w:val="center"/>
        <w:rPr>
          <w:rFonts w:ascii="Calisto MT" w:hAnsi="Calisto MT"/>
          <w:b/>
          <w:szCs w:val="20"/>
          <w:lang w:eastAsia="ar-SA"/>
        </w:rPr>
      </w:pPr>
    </w:p>
    <w:p w14:paraId="662E6FD1" w14:textId="43F5280C" w:rsidR="003421AB" w:rsidRDefault="003421AB">
      <w:pPr>
        <w:rPr>
          <w:rFonts w:ascii="Calisto MT" w:hAnsi="Calisto MT"/>
          <w:b/>
          <w:szCs w:val="20"/>
          <w:lang w:eastAsia="ar-SA"/>
        </w:rPr>
      </w:pPr>
    </w:p>
    <w:p w14:paraId="2F0E2D00" w14:textId="4DE12E45" w:rsidR="000306D3" w:rsidRDefault="000306D3">
      <w:pPr>
        <w:rPr>
          <w:rFonts w:ascii="Calisto MT" w:hAnsi="Calisto MT"/>
          <w:b/>
          <w:szCs w:val="20"/>
          <w:lang w:eastAsia="ar-SA"/>
        </w:rPr>
      </w:pPr>
    </w:p>
    <w:p w14:paraId="52B8DBAA" w14:textId="18CFF75B" w:rsidR="000306D3" w:rsidRDefault="000306D3">
      <w:pPr>
        <w:rPr>
          <w:rFonts w:ascii="Calisto MT" w:hAnsi="Calisto MT"/>
          <w:b/>
          <w:szCs w:val="20"/>
          <w:lang w:eastAsia="ar-SA"/>
        </w:rPr>
      </w:pPr>
    </w:p>
    <w:p w14:paraId="7D51156D" w14:textId="77777777" w:rsidR="000306D3" w:rsidRDefault="000306D3">
      <w:pPr>
        <w:rPr>
          <w:rFonts w:ascii="Calisto MT" w:hAnsi="Calisto MT"/>
          <w:b/>
          <w:szCs w:val="20"/>
          <w:lang w:eastAsia="ar-SA"/>
        </w:rPr>
      </w:pPr>
    </w:p>
    <w:p w14:paraId="1E8486B6" w14:textId="6F3D541B" w:rsidR="003421AB" w:rsidRPr="001E22BF" w:rsidRDefault="001E22BF" w:rsidP="001E22BF">
      <w:pPr>
        <w:jc w:val="center"/>
        <w:rPr>
          <w:rFonts w:asciiTheme="minorHAnsi" w:hAnsiTheme="minorHAnsi" w:cstheme="minorHAnsi"/>
          <w:b/>
          <w:bCs/>
          <w:sz w:val="40"/>
          <w:szCs w:val="40"/>
          <w:lang w:eastAsia="ar-SA"/>
        </w:rPr>
      </w:pPr>
      <w:r w:rsidRPr="001E22BF">
        <w:rPr>
          <w:rFonts w:asciiTheme="minorHAnsi" w:hAnsiTheme="minorHAnsi" w:cstheme="minorHAnsi"/>
          <w:b/>
          <w:bCs/>
          <w:sz w:val="40"/>
          <w:szCs w:val="40"/>
          <w:lang w:eastAsia="ar-SA"/>
        </w:rPr>
        <w:t>INTRODUCTION</w:t>
      </w:r>
      <w:r w:rsidR="0011128B" w:rsidRPr="001E22BF">
        <w:rPr>
          <w:rFonts w:asciiTheme="minorHAnsi" w:hAnsiTheme="minorHAnsi" w:cstheme="minorHAnsi"/>
          <w:b/>
          <w:bCs/>
          <w:sz w:val="40"/>
          <w:szCs w:val="40"/>
          <w:lang w:eastAsia="ar-SA"/>
        </w:rPr>
        <w:t xml:space="preserve"> </w:t>
      </w:r>
    </w:p>
    <w:p w14:paraId="5D30A92A" w14:textId="77777777" w:rsidR="003421AB" w:rsidRPr="001E22BF" w:rsidRDefault="003421AB">
      <w:pPr>
        <w:rPr>
          <w:rFonts w:asciiTheme="minorHAnsi" w:hAnsiTheme="minorHAnsi" w:cstheme="minorHAnsi"/>
          <w:szCs w:val="20"/>
          <w:lang w:eastAsia="ar-SA"/>
        </w:rPr>
      </w:pPr>
    </w:p>
    <w:p w14:paraId="74C11F0A" w14:textId="0BC36E23" w:rsidR="001E22BF" w:rsidRPr="001E22BF" w:rsidRDefault="003421AB">
      <w:pPr>
        <w:rPr>
          <w:rFonts w:asciiTheme="minorHAnsi" w:hAnsiTheme="minorHAnsi" w:cstheme="minorHAnsi"/>
          <w:lang w:eastAsia="ar-SA"/>
        </w:rPr>
      </w:pPr>
      <w:r w:rsidRPr="001E22BF">
        <w:rPr>
          <w:rFonts w:asciiTheme="minorHAnsi" w:hAnsiTheme="minorHAnsi" w:cstheme="minorHAnsi"/>
          <w:lang w:eastAsia="ar-SA"/>
        </w:rPr>
        <w:t xml:space="preserve">Thank you for </w:t>
      </w:r>
      <w:r w:rsidR="0037249B">
        <w:rPr>
          <w:rFonts w:asciiTheme="minorHAnsi" w:hAnsiTheme="minorHAnsi" w:cstheme="minorHAnsi"/>
          <w:lang w:eastAsia="ar-SA"/>
        </w:rPr>
        <w:t>enquiring</w:t>
      </w:r>
      <w:r w:rsidR="001E22BF" w:rsidRPr="001E22BF">
        <w:rPr>
          <w:rFonts w:asciiTheme="minorHAnsi" w:hAnsiTheme="minorHAnsi" w:cstheme="minorHAnsi"/>
          <w:lang w:eastAsia="ar-SA"/>
        </w:rPr>
        <w:t xml:space="preserve"> about having</w:t>
      </w:r>
      <w:r w:rsidR="008F154D" w:rsidRPr="001E22BF">
        <w:rPr>
          <w:rFonts w:asciiTheme="minorHAnsi" w:hAnsiTheme="minorHAnsi" w:cstheme="minorHAnsi"/>
          <w:lang w:eastAsia="ar-SA"/>
        </w:rPr>
        <w:t xml:space="preserve"> your</w:t>
      </w:r>
      <w:r w:rsidRPr="001E22BF">
        <w:rPr>
          <w:rFonts w:asciiTheme="minorHAnsi" w:hAnsiTheme="minorHAnsi" w:cstheme="minorHAnsi"/>
          <w:lang w:eastAsia="ar-SA"/>
        </w:rPr>
        <w:t xml:space="preserve"> </w:t>
      </w:r>
      <w:r w:rsidR="008F154D" w:rsidRPr="001E22BF">
        <w:rPr>
          <w:rFonts w:asciiTheme="minorHAnsi" w:hAnsiTheme="minorHAnsi" w:cstheme="minorHAnsi"/>
          <w:lang w:eastAsia="ar-SA"/>
        </w:rPr>
        <w:t>marriage</w:t>
      </w:r>
      <w:r w:rsidRPr="001E22BF">
        <w:rPr>
          <w:rFonts w:asciiTheme="minorHAnsi" w:hAnsiTheme="minorHAnsi" w:cstheme="minorHAnsi"/>
          <w:lang w:eastAsia="ar-SA"/>
        </w:rPr>
        <w:t xml:space="preserve"> </w:t>
      </w:r>
      <w:r w:rsidR="000306D3">
        <w:rPr>
          <w:rFonts w:asciiTheme="minorHAnsi" w:hAnsiTheme="minorHAnsi" w:cstheme="minorHAnsi"/>
          <w:lang w:eastAsia="ar-SA"/>
        </w:rPr>
        <w:t>service</w:t>
      </w:r>
      <w:r w:rsidR="00A011A9" w:rsidRPr="001E22BF">
        <w:rPr>
          <w:rFonts w:asciiTheme="minorHAnsi" w:hAnsiTheme="minorHAnsi" w:cstheme="minorHAnsi"/>
          <w:lang w:eastAsia="ar-SA"/>
        </w:rPr>
        <w:t xml:space="preserve"> at St Mary's Church.  </w:t>
      </w:r>
      <w:r w:rsidRPr="001E22BF">
        <w:rPr>
          <w:rFonts w:asciiTheme="minorHAnsi" w:hAnsiTheme="minorHAnsi" w:cstheme="minorHAnsi"/>
          <w:lang w:eastAsia="ar-SA"/>
        </w:rPr>
        <w:t>We hope that th</w:t>
      </w:r>
      <w:r w:rsidR="000306D3">
        <w:rPr>
          <w:rFonts w:asciiTheme="minorHAnsi" w:hAnsiTheme="minorHAnsi" w:cstheme="minorHAnsi"/>
          <w:lang w:eastAsia="ar-SA"/>
        </w:rPr>
        <w:t>e following</w:t>
      </w:r>
      <w:r w:rsidRPr="001E22BF">
        <w:rPr>
          <w:rFonts w:asciiTheme="minorHAnsi" w:hAnsiTheme="minorHAnsi" w:cstheme="minorHAnsi"/>
          <w:lang w:eastAsia="ar-SA"/>
        </w:rPr>
        <w:t xml:space="preserve"> information will </w:t>
      </w:r>
      <w:r w:rsidR="000306D3">
        <w:rPr>
          <w:rFonts w:asciiTheme="minorHAnsi" w:hAnsiTheme="minorHAnsi" w:cstheme="minorHAnsi"/>
          <w:lang w:eastAsia="ar-SA"/>
        </w:rPr>
        <w:t>help</w:t>
      </w:r>
      <w:r w:rsidRPr="001E22BF">
        <w:rPr>
          <w:rFonts w:asciiTheme="minorHAnsi" w:hAnsiTheme="minorHAnsi" w:cstheme="minorHAnsi"/>
          <w:lang w:eastAsia="ar-SA"/>
        </w:rPr>
        <w:t xml:space="preserve"> </w:t>
      </w:r>
      <w:r w:rsidR="001E22BF" w:rsidRPr="001E22BF">
        <w:rPr>
          <w:rFonts w:asciiTheme="minorHAnsi" w:hAnsiTheme="minorHAnsi" w:cstheme="minorHAnsi"/>
          <w:lang w:eastAsia="ar-SA"/>
        </w:rPr>
        <w:t xml:space="preserve">you decide if you want to progress with that decision.  </w:t>
      </w:r>
    </w:p>
    <w:p w14:paraId="75A46AF0" w14:textId="77777777" w:rsidR="001E22BF" w:rsidRPr="001E22BF" w:rsidRDefault="001E22BF">
      <w:pPr>
        <w:rPr>
          <w:rFonts w:asciiTheme="minorHAnsi" w:hAnsiTheme="minorHAnsi" w:cstheme="minorHAnsi"/>
          <w:lang w:eastAsia="ar-SA"/>
        </w:rPr>
      </w:pPr>
    </w:p>
    <w:p w14:paraId="2ED6A12D" w14:textId="0669E46A" w:rsidR="00373A35" w:rsidRPr="001E22BF" w:rsidRDefault="003421AB">
      <w:pPr>
        <w:rPr>
          <w:rFonts w:asciiTheme="minorHAnsi" w:hAnsiTheme="minorHAnsi" w:cstheme="minorHAnsi"/>
          <w:lang w:eastAsia="ar-SA"/>
        </w:rPr>
      </w:pPr>
      <w:r w:rsidRPr="001E22BF">
        <w:rPr>
          <w:rFonts w:asciiTheme="minorHAnsi" w:hAnsiTheme="minorHAnsi" w:cstheme="minorHAnsi"/>
          <w:lang w:eastAsia="ar-SA"/>
        </w:rPr>
        <w:t>Please read the following notes carefully</w:t>
      </w:r>
      <w:r w:rsidR="001E22BF">
        <w:rPr>
          <w:rFonts w:asciiTheme="minorHAnsi" w:hAnsiTheme="minorHAnsi" w:cstheme="minorHAnsi"/>
          <w:lang w:eastAsia="ar-SA"/>
        </w:rPr>
        <w:t>,</w:t>
      </w:r>
      <w:r w:rsidRPr="001E22BF">
        <w:rPr>
          <w:rFonts w:asciiTheme="minorHAnsi" w:hAnsiTheme="minorHAnsi" w:cstheme="minorHAnsi"/>
          <w:lang w:eastAsia="ar-SA"/>
        </w:rPr>
        <w:t xml:space="preserve"> if you have any </w:t>
      </w:r>
      <w:r w:rsidR="000306D3" w:rsidRPr="001E22BF">
        <w:rPr>
          <w:rFonts w:asciiTheme="minorHAnsi" w:hAnsiTheme="minorHAnsi" w:cstheme="minorHAnsi"/>
          <w:lang w:eastAsia="ar-SA"/>
        </w:rPr>
        <w:t>questions,</w:t>
      </w:r>
      <w:r w:rsidRPr="001E22BF">
        <w:rPr>
          <w:rFonts w:asciiTheme="minorHAnsi" w:hAnsiTheme="minorHAnsi" w:cstheme="minorHAnsi"/>
          <w:lang w:eastAsia="ar-SA"/>
        </w:rPr>
        <w:t xml:space="preserve"> </w:t>
      </w:r>
      <w:r w:rsidR="001E22BF" w:rsidRPr="001E22BF">
        <w:rPr>
          <w:rFonts w:asciiTheme="minorHAnsi" w:hAnsiTheme="minorHAnsi" w:cstheme="minorHAnsi"/>
          <w:lang w:eastAsia="ar-SA"/>
        </w:rPr>
        <w:t>I am more than happy to answer them.</w:t>
      </w:r>
      <w:r w:rsidRPr="001E22BF">
        <w:rPr>
          <w:rFonts w:asciiTheme="minorHAnsi" w:hAnsiTheme="minorHAnsi" w:cstheme="minorHAnsi"/>
          <w:lang w:eastAsia="ar-SA"/>
        </w:rPr>
        <w:t xml:space="preserve">  </w:t>
      </w:r>
    </w:p>
    <w:p w14:paraId="7AF20AEB" w14:textId="77777777" w:rsidR="00373A35" w:rsidRPr="001E22BF" w:rsidRDefault="00373A35">
      <w:pPr>
        <w:rPr>
          <w:rFonts w:asciiTheme="minorHAnsi" w:hAnsiTheme="minorHAnsi" w:cstheme="minorHAnsi"/>
          <w:lang w:eastAsia="ar-SA"/>
        </w:rPr>
      </w:pPr>
    </w:p>
    <w:p w14:paraId="503119A1" w14:textId="47C81836" w:rsidR="003421AB" w:rsidRPr="001E22BF" w:rsidRDefault="000760C0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On the next few pages you will find I</w:t>
      </w:r>
      <w:r w:rsidR="00913DA2">
        <w:rPr>
          <w:rFonts w:asciiTheme="minorHAnsi" w:hAnsiTheme="minorHAnsi" w:cstheme="minorHAnsi"/>
          <w:lang w:eastAsia="ar-SA"/>
        </w:rPr>
        <w:t>nformation</w:t>
      </w:r>
      <w:r w:rsidR="003421AB" w:rsidRPr="001E22BF">
        <w:rPr>
          <w:rFonts w:asciiTheme="minorHAnsi" w:hAnsiTheme="minorHAnsi" w:cstheme="minorHAnsi"/>
          <w:lang w:eastAsia="ar-SA"/>
        </w:rPr>
        <w:t xml:space="preserve"> on the following </w:t>
      </w:r>
      <w:r w:rsidR="0057206B" w:rsidRPr="001E22BF">
        <w:rPr>
          <w:rFonts w:asciiTheme="minorHAnsi" w:hAnsiTheme="minorHAnsi" w:cstheme="minorHAnsi"/>
          <w:lang w:eastAsia="ar-SA"/>
        </w:rPr>
        <w:t>topics: -</w:t>
      </w:r>
    </w:p>
    <w:p w14:paraId="5A9A3402" w14:textId="68CA08C4" w:rsidR="00BB26BA" w:rsidRPr="001E22BF" w:rsidRDefault="00BB26BA">
      <w:pPr>
        <w:rPr>
          <w:rFonts w:asciiTheme="minorHAnsi" w:hAnsiTheme="minorHAnsi" w:cstheme="minorHAnsi"/>
          <w:lang w:eastAsia="ar-SA"/>
        </w:rPr>
      </w:pPr>
    </w:p>
    <w:p w14:paraId="29BF3174" w14:textId="3B7E19CA" w:rsidR="00BB26BA" w:rsidRPr="001E22BF" w:rsidRDefault="00BB26BA" w:rsidP="00BB26B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eastAsia="ar-SA"/>
        </w:rPr>
      </w:pPr>
      <w:r w:rsidRPr="001E22BF">
        <w:rPr>
          <w:rFonts w:asciiTheme="minorHAnsi" w:hAnsiTheme="minorHAnsi" w:cstheme="minorHAnsi"/>
          <w:lang w:eastAsia="ar-SA"/>
        </w:rPr>
        <w:t>Can we get married at St Mary’s?</w:t>
      </w:r>
    </w:p>
    <w:p w14:paraId="523B5476" w14:textId="365EC2E2" w:rsidR="003421AB" w:rsidRPr="001E22BF" w:rsidRDefault="008F154D" w:rsidP="00BB26B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eastAsia="ar-SA"/>
        </w:rPr>
      </w:pPr>
      <w:r w:rsidRPr="001E22BF">
        <w:rPr>
          <w:rFonts w:asciiTheme="minorHAnsi" w:hAnsiTheme="minorHAnsi" w:cstheme="minorHAnsi"/>
          <w:lang w:eastAsia="ar-SA"/>
        </w:rPr>
        <w:t xml:space="preserve">Wedding Fees </w:t>
      </w:r>
    </w:p>
    <w:p w14:paraId="49241C24" w14:textId="5AAC784B" w:rsidR="003421AB" w:rsidRPr="001E22BF" w:rsidRDefault="000306D3" w:rsidP="00BB26BA">
      <w:pPr>
        <w:numPr>
          <w:ilvl w:val="0"/>
          <w:numId w:val="10"/>
        </w:num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Pre-Marriage Course</w:t>
      </w:r>
    </w:p>
    <w:p w14:paraId="166CCF7C" w14:textId="77777777" w:rsidR="003421AB" w:rsidRPr="001E22BF" w:rsidRDefault="003421AB">
      <w:pPr>
        <w:rPr>
          <w:rFonts w:asciiTheme="minorHAnsi" w:hAnsiTheme="minorHAnsi" w:cstheme="minorHAnsi"/>
          <w:lang w:eastAsia="ar-SA"/>
        </w:rPr>
      </w:pPr>
    </w:p>
    <w:p w14:paraId="37EE396A" w14:textId="77777777" w:rsidR="003421AB" w:rsidRPr="001E22BF" w:rsidRDefault="003421AB">
      <w:pPr>
        <w:rPr>
          <w:rFonts w:asciiTheme="minorHAnsi" w:hAnsiTheme="minorHAnsi" w:cstheme="minorHAnsi"/>
          <w:lang w:eastAsia="ar-SA"/>
        </w:rPr>
      </w:pPr>
      <w:r w:rsidRPr="001E22BF">
        <w:rPr>
          <w:rFonts w:asciiTheme="minorHAnsi" w:hAnsiTheme="minorHAnsi" w:cstheme="minorHAnsi"/>
          <w:lang w:eastAsia="ar-SA"/>
        </w:rPr>
        <w:t>With very best wishes.</w:t>
      </w:r>
    </w:p>
    <w:p w14:paraId="07AF4ABC" w14:textId="77777777" w:rsidR="00A011A9" w:rsidRPr="001E22BF" w:rsidRDefault="00A011A9">
      <w:pPr>
        <w:rPr>
          <w:rFonts w:asciiTheme="minorHAnsi" w:hAnsiTheme="minorHAnsi" w:cstheme="minorHAnsi"/>
          <w:lang w:eastAsia="ar-SA"/>
        </w:rPr>
      </w:pPr>
    </w:p>
    <w:p w14:paraId="6AD2C31E" w14:textId="77777777" w:rsidR="003421AB" w:rsidRPr="001E22BF" w:rsidRDefault="003C3D1D">
      <w:pPr>
        <w:rPr>
          <w:rFonts w:asciiTheme="minorHAnsi" w:hAnsiTheme="minorHAnsi" w:cstheme="minorHAnsi"/>
          <w:lang w:eastAsia="ar-SA"/>
        </w:rPr>
      </w:pPr>
      <w:r w:rsidRPr="001E22BF">
        <w:rPr>
          <w:rFonts w:asciiTheme="minorHAnsi" w:hAnsiTheme="minorHAnsi" w:cstheme="minorHAnsi"/>
          <w:lang w:eastAsia="ar-SA"/>
        </w:rPr>
        <w:t>Ian Wayment</w:t>
      </w:r>
    </w:p>
    <w:p w14:paraId="32945846" w14:textId="77777777" w:rsidR="003421AB" w:rsidRPr="001E22BF" w:rsidRDefault="003421AB">
      <w:pPr>
        <w:rPr>
          <w:rFonts w:asciiTheme="minorHAnsi" w:hAnsiTheme="minorHAnsi" w:cstheme="minorHAnsi"/>
          <w:lang w:eastAsia="ar-SA"/>
        </w:rPr>
      </w:pPr>
    </w:p>
    <w:p w14:paraId="000B515F" w14:textId="77777777" w:rsidR="003421AB" w:rsidRPr="001E22BF" w:rsidRDefault="003421AB">
      <w:pPr>
        <w:rPr>
          <w:rFonts w:asciiTheme="minorHAnsi" w:hAnsiTheme="minorHAnsi" w:cstheme="minorHAnsi"/>
          <w:lang w:eastAsia="ar-SA"/>
        </w:rPr>
      </w:pPr>
      <w:r w:rsidRPr="001E22BF">
        <w:rPr>
          <w:rFonts w:asciiTheme="minorHAnsi" w:hAnsiTheme="minorHAnsi" w:cstheme="minorHAnsi"/>
          <w:lang w:eastAsia="ar-SA"/>
        </w:rPr>
        <w:t>Wedding Administrator</w:t>
      </w:r>
    </w:p>
    <w:p w14:paraId="4D3D581E" w14:textId="77777777" w:rsidR="003421AB" w:rsidRPr="001E22BF" w:rsidRDefault="003421AB">
      <w:pPr>
        <w:rPr>
          <w:rFonts w:asciiTheme="minorHAnsi" w:hAnsiTheme="minorHAnsi" w:cstheme="minorHAnsi"/>
          <w:lang w:eastAsia="ar-SA"/>
        </w:rPr>
      </w:pPr>
    </w:p>
    <w:p w14:paraId="0CE66A01" w14:textId="276C78AC" w:rsidR="003C3D1D" w:rsidRDefault="003C3D1D">
      <w:pPr>
        <w:rPr>
          <w:rFonts w:asciiTheme="minorHAnsi" w:hAnsiTheme="minorHAnsi" w:cstheme="minorHAnsi"/>
          <w:lang w:eastAsia="ar-SA"/>
        </w:rPr>
      </w:pPr>
      <w:r w:rsidRPr="001E22BF">
        <w:rPr>
          <w:rFonts w:asciiTheme="minorHAnsi" w:hAnsiTheme="minorHAnsi" w:cstheme="minorHAnsi"/>
          <w:lang w:eastAsia="ar-SA"/>
        </w:rPr>
        <w:t xml:space="preserve"> 07885 756114</w:t>
      </w:r>
    </w:p>
    <w:p w14:paraId="075E20E0" w14:textId="0EB32B2E" w:rsidR="000306D3" w:rsidRDefault="0050176D">
      <w:pPr>
        <w:rPr>
          <w:rFonts w:asciiTheme="minorHAnsi" w:hAnsiTheme="minorHAnsi" w:cstheme="minorHAnsi"/>
          <w:lang w:eastAsia="ar-SA"/>
        </w:rPr>
      </w:pPr>
      <w:hyperlink r:id="rId10" w:history="1">
        <w:r w:rsidR="000306D3" w:rsidRPr="003E33A9">
          <w:rPr>
            <w:rStyle w:val="Hyperlink"/>
            <w:rFonts w:asciiTheme="minorHAnsi" w:hAnsiTheme="minorHAnsi" w:cstheme="minorHAnsi"/>
            <w:lang w:eastAsia="ar-SA"/>
          </w:rPr>
          <w:t>woburnweddings@gmail.com</w:t>
        </w:r>
      </w:hyperlink>
    </w:p>
    <w:p w14:paraId="6F33DBF3" w14:textId="77777777" w:rsidR="000306D3" w:rsidRPr="001E22BF" w:rsidRDefault="000306D3">
      <w:pPr>
        <w:rPr>
          <w:rFonts w:asciiTheme="minorHAnsi" w:hAnsiTheme="minorHAnsi" w:cstheme="minorHAnsi"/>
          <w:lang w:eastAsia="ar-SA"/>
        </w:rPr>
      </w:pPr>
    </w:p>
    <w:p w14:paraId="67F3A624" w14:textId="0A8C4307" w:rsidR="006F2AAA" w:rsidRDefault="006F2AAA">
      <w:pPr>
        <w:rPr>
          <w:rFonts w:ascii="Arial" w:hAnsi="Arial"/>
        </w:rPr>
      </w:pPr>
    </w:p>
    <w:p w14:paraId="41F429AD" w14:textId="707AB109" w:rsidR="000306D3" w:rsidRDefault="009405D3">
      <w:pPr>
        <w:rPr>
          <w:rFonts w:ascii="Arial" w:hAnsi="Arial"/>
        </w:rPr>
      </w:pPr>
      <w:r>
        <w:rPr>
          <w:rFonts w:ascii="Arial" w:hAnsi="Arial"/>
        </w:rPr>
        <w:t>MAY 2021</w:t>
      </w:r>
    </w:p>
    <w:p w14:paraId="5BB14F93" w14:textId="3C469930" w:rsidR="000306D3" w:rsidRDefault="000306D3">
      <w:pPr>
        <w:rPr>
          <w:rFonts w:ascii="Arial" w:hAnsi="Arial"/>
        </w:rPr>
      </w:pPr>
    </w:p>
    <w:p w14:paraId="7B6F97A8" w14:textId="031A0457" w:rsidR="000306D3" w:rsidRDefault="000306D3">
      <w:pPr>
        <w:rPr>
          <w:rFonts w:ascii="Arial" w:hAnsi="Arial"/>
        </w:rPr>
      </w:pPr>
    </w:p>
    <w:p w14:paraId="18253E45" w14:textId="67D2AD8A" w:rsidR="000306D3" w:rsidRDefault="000306D3">
      <w:pPr>
        <w:rPr>
          <w:rFonts w:ascii="Arial" w:hAnsi="Arial"/>
        </w:rPr>
      </w:pPr>
    </w:p>
    <w:p w14:paraId="18587B20" w14:textId="157834FF" w:rsidR="000306D3" w:rsidRDefault="000306D3">
      <w:pPr>
        <w:rPr>
          <w:rFonts w:ascii="Arial" w:hAnsi="Arial"/>
        </w:rPr>
      </w:pPr>
    </w:p>
    <w:p w14:paraId="0C6544C4" w14:textId="5A68C383" w:rsidR="000306D3" w:rsidRDefault="0037249B">
      <w:pPr>
        <w:rPr>
          <w:rFonts w:ascii="Arial" w:hAnsi="Arial"/>
        </w:rPr>
      </w:pPr>
      <w:r>
        <w:rPr>
          <w:noProof/>
        </w:rPr>
        <w:lastRenderedPageBreak/>
        <w:drawing>
          <wp:anchor distT="0" distB="0" distL="114935" distR="114935" simplePos="0" relativeHeight="251659776" behindDoc="1" locked="0" layoutInCell="1" allowOverlap="1" wp14:anchorId="2EAFE23B" wp14:editId="2EBDD1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0047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46" y="21478"/>
                <wp:lineTo x="21546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5C677" w14:textId="68B858FD" w:rsidR="000306D3" w:rsidRDefault="000306D3">
      <w:pPr>
        <w:rPr>
          <w:rFonts w:ascii="Arial" w:hAnsi="Arial"/>
        </w:rPr>
      </w:pPr>
    </w:p>
    <w:p w14:paraId="63A8208A" w14:textId="598591D3" w:rsidR="000306D3" w:rsidRDefault="000306D3">
      <w:pPr>
        <w:rPr>
          <w:rFonts w:ascii="Arial" w:hAnsi="Arial"/>
        </w:rPr>
      </w:pPr>
    </w:p>
    <w:p w14:paraId="1C7A06B7" w14:textId="4D8781F8" w:rsidR="00695CFF" w:rsidRDefault="00695CFF">
      <w:pPr>
        <w:rPr>
          <w:rFonts w:ascii="Arial" w:hAnsi="Arial"/>
        </w:rPr>
      </w:pPr>
    </w:p>
    <w:p w14:paraId="106056E0" w14:textId="77777777" w:rsidR="00DE3F33" w:rsidRPr="00695CFF" w:rsidRDefault="00DE3F33">
      <w:pPr>
        <w:rPr>
          <w:rFonts w:ascii="Arial" w:hAnsi="Arial"/>
        </w:rPr>
      </w:pPr>
    </w:p>
    <w:p w14:paraId="5AF19249" w14:textId="77777777" w:rsidR="003421AB" w:rsidRDefault="003421AB">
      <w:pPr>
        <w:rPr>
          <w:rFonts w:ascii="Arial" w:hAnsi="Arial"/>
        </w:rPr>
      </w:pPr>
    </w:p>
    <w:p w14:paraId="0085DC3B" w14:textId="77777777" w:rsidR="003421AB" w:rsidRDefault="003421AB">
      <w:pPr>
        <w:rPr>
          <w:rFonts w:ascii="Arial" w:hAnsi="Arial"/>
        </w:rPr>
      </w:pPr>
    </w:p>
    <w:p w14:paraId="4E6BD1F3" w14:textId="561121BF" w:rsidR="00BB26BA" w:rsidRDefault="00BB26BA" w:rsidP="00B0085F">
      <w:pPr>
        <w:rPr>
          <w:rFonts w:ascii="Arial" w:hAnsi="Arial" w:cs="Arial"/>
          <w:b/>
          <w:sz w:val="32"/>
          <w:szCs w:val="32"/>
        </w:rPr>
      </w:pPr>
    </w:p>
    <w:p w14:paraId="6A4874E0" w14:textId="78B8A311" w:rsidR="001120CF" w:rsidRDefault="001120CF" w:rsidP="00B0085F">
      <w:pPr>
        <w:rPr>
          <w:rFonts w:ascii="Arial" w:hAnsi="Arial" w:cs="Arial"/>
          <w:b/>
          <w:sz w:val="32"/>
          <w:szCs w:val="32"/>
        </w:rPr>
      </w:pPr>
    </w:p>
    <w:p w14:paraId="6217FEC9" w14:textId="02BB08DB" w:rsidR="00BB26BA" w:rsidRPr="000306D3" w:rsidRDefault="00BB26BA" w:rsidP="00445228">
      <w:pPr>
        <w:jc w:val="center"/>
        <w:rPr>
          <w:rFonts w:asciiTheme="minorHAnsi" w:hAnsiTheme="minorHAnsi" w:cstheme="minorHAnsi"/>
          <w:b/>
          <w:sz w:val="40"/>
          <w:szCs w:val="40"/>
          <w:lang w:eastAsia="ar-SA"/>
        </w:rPr>
      </w:pPr>
      <w:r w:rsidRPr="000306D3">
        <w:rPr>
          <w:rFonts w:asciiTheme="minorHAnsi" w:hAnsiTheme="minorHAnsi" w:cstheme="minorHAnsi"/>
          <w:b/>
          <w:sz w:val="40"/>
          <w:szCs w:val="40"/>
          <w:lang w:eastAsia="ar-SA"/>
        </w:rPr>
        <w:t>Can we get married at St Mary’s?</w:t>
      </w:r>
    </w:p>
    <w:p w14:paraId="5C4F6F6E" w14:textId="6E72BFCE" w:rsidR="00BB26BA" w:rsidRPr="000306D3" w:rsidRDefault="00BB26BA" w:rsidP="00BB26BA">
      <w:pPr>
        <w:rPr>
          <w:rFonts w:asciiTheme="minorHAnsi" w:hAnsiTheme="minorHAnsi" w:cstheme="minorHAnsi"/>
          <w:b/>
          <w:sz w:val="32"/>
          <w:szCs w:val="32"/>
          <w:lang w:eastAsia="ar-SA"/>
        </w:rPr>
      </w:pPr>
    </w:p>
    <w:p w14:paraId="58605E1E" w14:textId="74AD31C6" w:rsidR="00A9108F" w:rsidRPr="000306D3" w:rsidRDefault="00BB26BA" w:rsidP="00BB26BA">
      <w:pPr>
        <w:rPr>
          <w:rFonts w:asciiTheme="minorHAnsi" w:hAnsiTheme="minorHAnsi" w:cstheme="minorHAnsi"/>
          <w:bCs/>
          <w:lang w:eastAsia="ar-SA"/>
        </w:rPr>
      </w:pPr>
      <w:r w:rsidRPr="000306D3">
        <w:rPr>
          <w:rFonts w:asciiTheme="minorHAnsi" w:hAnsiTheme="minorHAnsi" w:cstheme="minorHAnsi"/>
          <w:bCs/>
          <w:lang w:eastAsia="ar-SA"/>
        </w:rPr>
        <w:t xml:space="preserve">To be married at St Mary’s (or any Church of England church) there are </w:t>
      </w:r>
      <w:r w:rsidR="00A9108F" w:rsidRPr="000306D3">
        <w:rPr>
          <w:rFonts w:asciiTheme="minorHAnsi" w:hAnsiTheme="minorHAnsi" w:cstheme="minorHAnsi"/>
          <w:bCs/>
          <w:lang w:eastAsia="ar-SA"/>
        </w:rPr>
        <w:t xml:space="preserve">a few “rules” </w:t>
      </w:r>
      <w:r w:rsidR="0037249B">
        <w:rPr>
          <w:rFonts w:asciiTheme="minorHAnsi" w:hAnsiTheme="minorHAnsi" w:cstheme="minorHAnsi"/>
          <w:bCs/>
          <w:lang w:eastAsia="ar-SA"/>
        </w:rPr>
        <w:t>that</w:t>
      </w:r>
      <w:r w:rsidR="00A9108F" w:rsidRPr="000306D3">
        <w:rPr>
          <w:rFonts w:asciiTheme="minorHAnsi" w:hAnsiTheme="minorHAnsi" w:cstheme="minorHAnsi"/>
          <w:bCs/>
          <w:lang w:eastAsia="ar-SA"/>
        </w:rPr>
        <w:t xml:space="preserve"> need to </w:t>
      </w:r>
      <w:r w:rsidR="0037249B">
        <w:rPr>
          <w:rFonts w:asciiTheme="minorHAnsi" w:hAnsiTheme="minorHAnsi" w:cstheme="minorHAnsi"/>
          <w:bCs/>
          <w:lang w:eastAsia="ar-SA"/>
        </w:rPr>
        <w:t xml:space="preserve">be </w:t>
      </w:r>
      <w:r w:rsidR="00A9108F" w:rsidRPr="000306D3">
        <w:rPr>
          <w:rFonts w:asciiTheme="minorHAnsi" w:hAnsiTheme="minorHAnsi" w:cstheme="minorHAnsi"/>
          <w:bCs/>
          <w:lang w:eastAsia="ar-SA"/>
        </w:rPr>
        <w:t>met.  These are:</w:t>
      </w:r>
    </w:p>
    <w:p w14:paraId="3047F6CE" w14:textId="77777777" w:rsidR="00A9108F" w:rsidRPr="000306D3" w:rsidRDefault="00A9108F" w:rsidP="00BB26BA">
      <w:pPr>
        <w:rPr>
          <w:rFonts w:asciiTheme="minorHAnsi" w:hAnsiTheme="minorHAnsi" w:cstheme="minorHAnsi"/>
          <w:bCs/>
          <w:lang w:eastAsia="ar-SA"/>
        </w:rPr>
      </w:pPr>
    </w:p>
    <w:p w14:paraId="43352172" w14:textId="0EE250C9" w:rsidR="00BB26BA" w:rsidRPr="000306D3" w:rsidRDefault="00215EED" w:rsidP="007B683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Y</w:t>
      </w:r>
      <w:r w:rsidR="00BB26BA" w:rsidRPr="000306D3">
        <w:rPr>
          <w:rFonts w:asciiTheme="minorHAnsi" w:hAnsiTheme="minorHAnsi" w:cstheme="minorHAnsi"/>
          <w:bCs/>
          <w:lang w:eastAsia="ar-SA"/>
        </w:rPr>
        <w:t xml:space="preserve">ou </w:t>
      </w:r>
      <w:r w:rsidR="0037249B">
        <w:rPr>
          <w:rFonts w:asciiTheme="minorHAnsi" w:hAnsiTheme="minorHAnsi" w:cstheme="minorHAnsi"/>
          <w:bCs/>
          <w:lang w:eastAsia="ar-SA"/>
        </w:rPr>
        <w:t>must</w:t>
      </w:r>
      <w:r w:rsidR="00BB26BA" w:rsidRPr="000306D3">
        <w:rPr>
          <w:rFonts w:asciiTheme="minorHAnsi" w:hAnsiTheme="minorHAnsi" w:cstheme="minorHAnsi"/>
          <w:bCs/>
          <w:lang w:eastAsia="ar-SA"/>
        </w:rPr>
        <w:t xml:space="preserve"> have a Qualifying Connection </w:t>
      </w:r>
      <w:r w:rsidR="007B6833" w:rsidRPr="000306D3">
        <w:rPr>
          <w:rFonts w:asciiTheme="minorHAnsi" w:hAnsiTheme="minorHAnsi" w:cstheme="minorHAnsi"/>
          <w:bCs/>
          <w:lang w:eastAsia="ar-SA"/>
        </w:rPr>
        <w:t xml:space="preserve">(QC) </w:t>
      </w:r>
      <w:r w:rsidR="00BB26BA" w:rsidRPr="000306D3">
        <w:rPr>
          <w:rFonts w:asciiTheme="minorHAnsi" w:hAnsiTheme="minorHAnsi" w:cstheme="minorHAnsi"/>
          <w:bCs/>
          <w:lang w:eastAsia="ar-SA"/>
        </w:rPr>
        <w:t>with the church.</w:t>
      </w:r>
      <w:r w:rsidR="00A9108F" w:rsidRPr="000306D3">
        <w:rPr>
          <w:rFonts w:asciiTheme="minorHAnsi" w:hAnsiTheme="minorHAnsi" w:cstheme="minorHAnsi"/>
          <w:bCs/>
          <w:lang w:eastAsia="ar-SA"/>
        </w:rPr>
        <w:t xml:space="preserve">  How you get this is explained below.</w:t>
      </w:r>
    </w:p>
    <w:p w14:paraId="4E81CE5A" w14:textId="1B41E1C0" w:rsidR="003E5296" w:rsidRPr="003E5296" w:rsidRDefault="00A9108F" w:rsidP="0064247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32"/>
          <w:szCs w:val="32"/>
          <w:lang w:eastAsia="ar-SA"/>
        </w:rPr>
      </w:pPr>
      <w:r w:rsidRPr="003E5296">
        <w:rPr>
          <w:rFonts w:asciiTheme="minorHAnsi" w:hAnsiTheme="minorHAnsi" w:cstheme="minorHAnsi"/>
          <w:bCs/>
          <w:lang w:eastAsia="ar-SA"/>
        </w:rPr>
        <w:t xml:space="preserve">If either or both of you have been married before you will need to discuss the circumstances with our Vicar.  </w:t>
      </w:r>
    </w:p>
    <w:p w14:paraId="3584E8B6" w14:textId="3BEEAD79" w:rsidR="003E5296" w:rsidRPr="003E5296" w:rsidRDefault="003E5296" w:rsidP="0064247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32"/>
          <w:szCs w:val="32"/>
          <w:lang w:eastAsia="ar-SA"/>
        </w:rPr>
      </w:pPr>
      <w:r w:rsidRPr="003E5296">
        <w:rPr>
          <w:rFonts w:asciiTheme="minorHAnsi" w:hAnsiTheme="minorHAnsi" w:cstheme="minorHAnsi"/>
          <w:bCs/>
          <w:lang w:eastAsia="ar-SA"/>
        </w:rPr>
        <w:t>If you are</w:t>
      </w:r>
      <w:r w:rsidR="00A9108F" w:rsidRPr="003E5296">
        <w:rPr>
          <w:rFonts w:asciiTheme="minorHAnsi" w:hAnsiTheme="minorHAnsi" w:cstheme="minorHAnsi"/>
          <w:bCs/>
          <w:lang w:eastAsia="ar-SA"/>
        </w:rPr>
        <w:t xml:space="preserve"> a </w:t>
      </w:r>
      <w:r w:rsidRPr="003E5296">
        <w:rPr>
          <w:rFonts w:asciiTheme="minorHAnsi" w:hAnsiTheme="minorHAnsi" w:cstheme="minorHAnsi"/>
          <w:bCs/>
          <w:lang w:eastAsia="ar-SA"/>
        </w:rPr>
        <w:t>British or Irish Citizen</w:t>
      </w:r>
      <w:r w:rsidR="00A9108F" w:rsidRPr="003E5296">
        <w:rPr>
          <w:rFonts w:asciiTheme="minorHAnsi" w:hAnsiTheme="minorHAnsi" w:cstheme="minorHAnsi"/>
          <w:bCs/>
          <w:lang w:eastAsia="ar-SA"/>
        </w:rPr>
        <w:t xml:space="preserve"> or </w:t>
      </w:r>
      <w:r w:rsidRPr="003E5296">
        <w:rPr>
          <w:rFonts w:asciiTheme="minorHAnsi" w:hAnsiTheme="minorHAnsi" w:cstheme="minorHAnsi"/>
          <w:bCs/>
          <w:lang w:eastAsia="ar-SA"/>
        </w:rPr>
        <w:t xml:space="preserve">have either </w:t>
      </w:r>
      <w:r w:rsidRPr="003E5296">
        <w:rPr>
          <w:rFonts w:asciiTheme="minorHAnsi" w:hAnsiTheme="minorHAnsi" w:cstheme="minorHAnsi"/>
          <w:lang w:eastAsia="ar-SA"/>
        </w:rPr>
        <w:t xml:space="preserve">‘settled’ or ‘pre-settled’ status under the EU Settlement Scheme you can be married in church after Banns have been read or a Common Licence obtained.  If you don’t meet those requirements you will need to make a special application via a Registry Office and this can take up to 70 days to administer. </w:t>
      </w:r>
    </w:p>
    <w:p w14:paraId="04A9F7A5" w14:textId="77777777" w:rsidR="003E5296" w:rsidRPr="000306D3" w:rsidRDefault="003E5296" w:rsidP="00BB26BA">
      <w:pPr>
        <w:rPr>
          <w:rFonts w:asciiTheme="minorHAnsi" w:hAnsiTheme="minorHAnsi" w:cstheme="minorHAnsi"/>
          <w:sz w:val="32"/>
          <w:szCs w:val="32"/>
          <w:lang w:eastAsia="ar-SA"/>
        </w:rPr>
      </w:pPr>
    </w:p>
    <w:p w14:paraId="6EF12F85" w14:textId="4ACD42F2" w:rsidR="00445228" w:rsidRPr="000306D3" w:rsidRDefault="00445228" w:rsidP="00BB26BA">
      <w:pPr>
        <w:rPr>
          <w:rFonts w:asciiTheme="minorHAnsi" w:hAnsiTheme="minorHAnsi" w:cstheme="minorHAnsi"/>
          <w:b/>
          <w:bCs/>
          <w:sz w:val="28"/>
          <w:szCs w:val="28"/>
          <w:lang w:eastAsia="ar-SA"/>
        </w:rPr>
      </w:pPr>
      <w:r w:rsidRPr="000306D3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Qualifying Connection – what it is and how to obtain one</w:t>
      </w:r>
    </w:p>
    <w:p w14:paraId="3F8E1342" w14:textId="77777777" w:rsidR="00445228" w:rsidRPr="000306D3" w:rsidRDefault="00445228" w:rsidP="00BB26BA">
      <w:pPr>
        <w:rPr>
          <w:rFonts w:asciiTheme="minorHAnsi" w:hAnsiTheme="minorHAnsi" w:cstheme="minorHAnsi"/>
          <w:b/>
          <w:bCs/>
          <w:sz w:val="32"/>
          <w:szCs w:val="32"/>
          <w:lang w:eastAsia="ar-SA"/>
        </w:rPr>
      </w:pPr>
    </w:p>
    <w:p w14:paraId="1938411D" w14:textId="77777777" w:rsidR="00BB26BA" w:rsidRPr="000306D3" w:rsidRDefault="00BB26BA" w:rsidP="00BB26BA">
      <w:pPr>
        <w:rPr>
          <w:rFonts w:asciiTheme="minorHAnsi" w:hAnsiTheme="minorHAnsi" w:cstheme="minorHAnsi"/>
          <w:lang w:eastAsia="ar-SA"/>
        </w:rPr>
      </w:pPr>
      <w:r w:rsidRPr="000306D3">
        <w:rPr>
          <w:rFonts w:asciiTheme="minorHAnsi" w:hAnsiTheme="minorHAnsi" w:cstheme="minorHAnsi"/>
          <w:lang w:eastAsia="ar-SA"/>
        </w:rPr>
        <w:t>To be married in a parish church the rules of the Church of England are that you need a Qualifying Connection (QC) with that church.  You have a QC if any of the following apply to either partner</w:t>
      </w:r>
    </w:p>
    <w:p w14:paraId="1E26A75D" w14:textId="77777777" w:rsidR="00BB26BA" w:rsidRPr="000306D3" w:rsidRDefault="00BB26BA" w:rsidP="00BB26BA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left="360"/>
        <w:rPr>
          <w:rFonts w:asciiTheme="minorHAnsi" w:hAnsiTheme="minorHAnsi" w:cstheme="minorHAnsi"/>
        </w:rPr>
      </w:pPr>
      <w:r w:rsidRPr="000306D3">
        <w:rPr>
          <w:rFonts w:asciiTheme="minorHAnsi" w:hAnsiTheme="minorHAnsi" w:cstheme="minorHAnsi"/>
        </w:rPr>
        <w:t>You were baptised in the parish. </w:t>
      </w:r>
    </w:p>
    <w:p w14:paraId="4BEF6C9B" w14:textId="77777777" w:rsidR="00BB26BA" w:rsidRPr="000306D3" w:rsidRDefault="00BB26BA" w:rsidP="00BB26BA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left="357"/>
        <w:rPr>
          <w:rFonts w:asciiTheme="minorHAnsi" w:hAnsiTheme="minorHAnsi" w:cstheme="minorHAnsi"/>
        </w:rPr>
      </w:pPr>
      <w:r w:rsidRPr="000306D3">
        <w:rPr>
          <w:rFonts w:asciiTheme="minorHAnsi" w:hAnsiTheme="minorHAnsi" w:cstheme="minorHAnsi"/>
        </w:rPr>
        <w:t xml:space="preserve">You had your confirmation entered in a church register book of a church or chapel in the parish; </w:t>
      </w:r>
    </w:p>
    <w:p w14:paraId="3B265DA3" w14:textId="77777777" w:rsidR="00BB26BA" w:rsidRPr="000306D3" w:rsidRDefault="00BB26BA" w:rsidP="00BB26BA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left="357"/>
        <w:rPr>
          <w:rFonts w:asciiTheme="minorHAnsi" w:hAnsiTheme="minorHAnsi" w:cstheme="minorHAnsi"/>
        </w:rPr>
      </w:pPr>
      <w:r w:rsidRPr="000306D3">
        <w:rPr>
          <w:rFonts w:asciiTheme="minorHAnsi" w:hAnsiTheme="minorHAnsi" w:cstheme="minorHAnsi"/>
        </w:rPr>
        <w:t>has at any time had your usual place of residence in the parish for at least 6 months;</w:t>
      </w:r>
    </w:p>
    <w:p w14:paraId="49E2FC33" w14:textId="497E351A" w:rsidR="00BB26BA" w:rsidRPr="000306D3" w:rsidRDefault="00BB26BA" w:rsidP="00BB26BA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left="357"/>
        <w:rPr>
          <w:rFonts w:asciiTheme="minorHAnsi" w:hAnsiTheme="minorHAnsi" w:cstheme="minorHAnsi"/>
        </w:rPr>
      </w:pPr>
      <w:r w:rsidRPr="000306D3">
        <w:rPr>
          <w:rFonts w:asciiTheme="minorHAnsi" w:hAnsiTheme="minorHAnsi" w:cstheme="minorHAnsi"/>
        </w:rPr>
        <w:t>Your parents have at any time during their lifetime had their usual place of residence in the parish for at least 6 months;</w:t>
      </w:r>
    </w:p>
    <w:p w14:paraId="496CDEF8" w14:textId="24B5666D" w:rsidR="00445228" w:rsidRPr="000306D3" w:rsidRDefault="00445228" w:rsidP="00BB26BA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left="357"/>
        <w:rPr>
          <w:rFonts w:asciiTheme="minorHAnsi" w:hAnsiTheme="minorHAnsi" w:cstheme="minorHAnsi"/>
        </w:rPr>
      </w:pPr>
      <w:r w:rsidRPr="000306D3">
        <w:rPr>
          <w:rFonts w:asciiTheme="minorHAnsi" w:hAnsiTheme="minorHAnsi" w:cstheme="minorHAnsi"/>
        </w:rPr>
        <w:t>You have attended the church on a regular basis (at least once a month) for the six months leading up to your wedding.</w:t>
      </w:r>
    </w:p>
    <w:p w14:paraId="5E273C50" w14:textId="00E85539" w:rsidR="00445228" w:rsidRPr="000306D3" w:rsidRDefault="00445228" w:rsidP="00445228">
      <w:pPr>
        <w:widowControl/>
        <w:suppressAutoHyphens w:val="0"/>
        <w:spacing w:before="100" w:beforeAutospacing="1" w:after="100" w:afterAutospacing="1"/>
        <w:rPr>
          <w:rFonts w:asciiTheme="minorHAnsi" w:hAnsiTheme="minorHAnsi" w:cstheme="minorHAnsi"/>
        </w:rPr>
      </w:pPr>
      <w:r w:rsidRPr="000306D3">
        <w:rPr>
          <w:rFonts w:asciiTheme="minorHAnsi" w:hAnsiTheme="minorHAnsi" w:cstheme="minorHAnsi"/>
        </w:rPr>
        <w:t xml:space="preserve">Most couples will </w:t>
      </w:r>
      <w:r w:rsidR="001120CF">
        <w:rPr>
          <w:rFonts w:asciiTheme="minorHAnsi" w:hAnsiTheme="minorHAnsi" w:cstheme="minorHAnsi"/>
        </w:rPr>
        <w:t xml:space="preserve">need to </w:t>
      </w:r>
      <w:r w:rsidRPr="000306D3">
        <w:rPr>
          <w:rFonts w:asciiTheme="minorHAnsi" w:hAnsiTheme="minorHAnsi" w:cstheme="minorHAnsi"/>
        </w:rPr>
        <w:t xml:space="preserve">use the last option to obtain a QC.  </w:t>
      </w:r>
    </w:p>
    <w:p w14:paraId="23F1FD08" w14:textId="18528F94" w:rsidR="00BB26BA" w:rsidRDefault="00BB26BA" w:rsidP="00BB26BA">
      <w:pPr>
        <w:rPr>
          <w:rFonts w:asciiTheme="minorHAnsi" w:hAnsiTheme="minorHAnsi" w:cstheme="minorHAnsi"/>
          <w:lang w:eastAsia="ar-SA"/>
        </w:rPr>
      </w:pPr>
    </w:p>
    <w:p w14:paraId="2676174F" w14:textId="2B6C1829" w:rsidR="000760C0" w:rsidRPr="000306D3" w:rsidRDefault="000760C0" w:rsidP="000760C0">
      <w:pPr>
        <w:rPr>
          <w:rFonts w:asciiTheme="minorHAnsi" w:hAnsiTheme="minorHAnsi" w:cstheme="minorHAnsi"/>
          <w:bCs/>
          <w:i/>
          <w:iCs/>
        </w:rPr>
      </w:pPr>
      <w:r w:rsidRPr="000306D3">
        <w:rPr>
          <w:rFonts w:asciiTheme="minorHAnsi" w:hAnsiTheme="minorHAnsi" w:cstheme="minorHAnsi"/>
          <w:bCs/>
          <w:i/>
          <w:iCs/>
        </w:rPr>
        <w:t xml:space="preserve">PLEASE NOTE IT IS A LEGAL REQUIREMENT THAT YOU </w:t>
      </w:r>
      <w:r>
        <w:rPr>
          <w:rFonts w:asciiTheme="minorHAnsi" w:hAnsiTheme="minorHAnsi" w:cstheme="minorHAnsi"/>
          <w:bCs/>
          <w:i/>
          <w:iCs/>
        </w:rPr>
        <w:t>HAVE A</w:t>
      </w:r>
      <w:r w:rsidRPr="000306D3">
        <w:rPr>
          <w:rFonts w:asciiTheme="minorHAnsi" w:hAnsiTheme="minorHAnsi" w:cstheme="minorHAnsi"/>
          <w:bCs/>
          <w:i/>
          <w:iCs/>
        </w:rPr>
        <w:t xml:space="preserve"> QUALIFYING CONNECTION. </w:t>
      </w:r>
      <w:r>
        <w:rPr>
          <w:rFonts w:asciiTheme="minorHAnsi" w:hAnsiTheme="minorHAnsi" w:cstheme="minorHAnsi"/>
          <w:bCs/>
          <w:i/>
          <w:iCs/>
        </w:rPr>
        <w:t xml:space="preserve">IF YOU NEED TO OBTAIN THIS BY ATTENDING REGULARLY FOR 6 </w:t>
      </w:r>
      <w:proofErr w:type="gramStart"/>
      <w:r>
        <w:rPr>
          <w:rFonts w:asciiTheme="minorHAnsi" w:hAnsiTheme="minorHAnsi" w:cstheme="minorHAnsi"/>
          <w:bCs/>
          <w:i/>
          <w:iCs/>
        </w:rPr>
        <w:t>MONTHS</w:t>
      </w:r>
      <w:proofErr w:type="gramEnd"/>
      <w:r>
        <w:rPr>
          <w:rFonts w:asciiTheme="minorHAnsi" w:hAnsiTheme="minorHAnsi" w:cstheme="minorHAnsi"/>
          <w:bCs/>
          <w:i/>
          <w:iCs/>
        </w:rPr>
        <w:t xml:space="preserve"> PLEASE THINK CAREFULLY ABOUT THIS.  IT IS A BIG COMMITMENT AND </w:t>
      </w:r>
      <w:r w:rsidRPr="000306D3">
        <w:rPr>
          <w:rFonts w:asciiTheme="minorHAnsi" w:hAnsiTheme="minorHAnsi" w:cstheme="minorHAnsi"/>
          <w:bCs/>
          <w:i/>
          <w:iCs/>
        </w:rPr>
        <w:t xml:space="preserve">YOU SHOULD ONLY DECIDE TO GO AHEAD WITH YOUR WEDDING AT ST. MARY’S IF YOU ARE WILLING AND ABLE TO </w:t>
      </w:r>
      <w:r>
        <w:rPr>
          <w:rFonts w:asciiTheme="minorHAnsi" w:hAnsiTheme="minorHAnsi" w:cstheme="minorHAnsi"/>
          <w:bCs/>
          <w:i/>
          <w:iCs/>
        </w:rPr>
        <w:t xml:space="preserve">UNDERTAKE IT.  </w:t>
      </w:r>
    </w:p>
    <w:p w14:paraId="325AECBE" w14:textId="653915E7" w:rsidR="000760C0" w:rsidRDefault="000760C0" w:rsidP="00BB26BA">
      <w:pPr>
        <w:rPr>
          <w:rFonts w:asciiTheme="minorHAnsi" w:hAnsiTheme="minorHAnsi" w:cstheme="minorHAnsi"/>
          <w:lang w:eastAsia="ar-SA"/>
        </w:rPr>
      </w:pPr>
    </w:p>
    <w:p w14:paraId="2576D226" w14:textId="1FA94F3E" w:rsidR="003E5296" w:rsidRDefault="000760C0" w:rsidP="00BB26BA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T</w:t>
      </w:r>
      <w:r w:rsidR="00BB26BA" w:rsidRPr="000306D3">
        <w:rPr>
          <w:rFonts w:asciiTheme="minorHAnsi" w:hAnsiTheme="minorHAnsi" w:cstheme="minorHAnsi"/>
          <w:lang w:eastAsia="ar-SA"/>
        </w:rPr>
        <w:t>he service</w:t>
      </w:r>
      <w:r w:rsidR="0057206B">
        <w:rPr>
          <w:rFonts w:asciiTheme="minorHAnsi" w:hAnsiTheme="minorHAnsi" w:cstheme="minorHAnsi"/>
          <w:lang w:eastAsia="ar-SA"/>
        </w:rPr>
        <w:t>s</w:t>
      </w:r>
      <w:r w:rsidR="00BB26BA" w:rsidRPr="000306D3">
        <w:rPr>
          <w:rFonts w:asciiTheme="minorHAnsi" w:hAnsiTheme="minorHAnsi" w:cstheme="minorHAnsi"/>
          <w:lang w:eastAsia="ar-SA"/>
        </w:rPr>
        <w:t xml:space="preserve"> you </w:t>
      </w:r>
      <w:r w:rsidR="00445228" w:rsidRPr="000306D3">
        <w:rPr>
          <w:rFonts w:asciiTheme="minorHAnsi" w:hAnsiTheme="minorHAnsi" w:cstheme="minorHAnsi"/>
          <w:lang w:eastAsia="ar-SA"/>
        </w:rPr>
        <w:t xml:space="preserve">will </w:t>
      </w:r>
      <w:r w:rsidR="00BB26BA" w:rsidRPr="000306D3">
        <w:rPr>
          <w:rFonts w:asciiTheme="minorHAnsi" w:hAnsiTheme="minorHAnsi" w:cstheme="minorHAnsi"/>
          <w:lang w:eastAsia="ar-SA"/>
        </w:rPr>
        <w:t xml:space="preserve">need to attend </w:t>
      </w:r>
      <w:r w:rsidR="0057206B">
        <w:rPr>
          <w:rFonts w:asciiTheme="minorHAnsi" w:hAnsiTheme="minorHAnsi" w:cstheme="minorHAnsi"/>
          <w:lang w:eastAsia="ar-SA"/>
        </w:rPr>
        <w:t>are</w:t>
      </w:r>
      <w:r w:rsidR="00BB26BA" w:rsidRPr="000306D3">
        <w:rPr>
          <w:rFonts w:asciiTheme="minorHAnsi" w:hAnsiTheme="minorHAnsi" w:cstheme="minorHAnsi"/>
          <w:lang w:eastAsia="ar-SA"/>
        </w:rPr>
        <w:t xml:space="preserve"> </w:t>
      </w:r>
      <w:r w:rsidR="00445228" w:rsidRPr="000306D3">
        <w:rPr>
          <w:rFonts w:asciiTheme="minorHAnsi" w:hAnsiTheme="minorHAnsi" w:cstheme="minorHAnsi"/>
          <w:lang w:eastAsia="ar-SA"/>
        </w:rPr>
        <w:t xml:space="preserve">either </w:t>
      </w:r>
      <w:r w:rsidR="00BB26BA" w:rsidRPr="000306D3">
        <w:rPr>
          <w:rFonts w:asciiTheme="minorHAnsi" w:hAnsiTheme="minorHAnsi" w:cstheme="minorHAnsi"/>
          <w:lang w:eastAsia="ar-SA"/>
        </w:rPr>
        <w:t xml:space="preserve">the </w:t>
      </w:r>
      <w:r w:rsidR="00445228" w:rsidRPr="000306D3">
        <w:rPr>
          <w:rFonts w:asciiTheme="minorHAnsi" w:hAnsiTheme="minorHAnsi" w:cstheme="minorHAnsi"/>
          <w:lang w:eastAsia="ar-SA"/>
        </w:rPr>
        <w:t xml:space="preserve">9 a.m. or </w:t>
      </w:r>
      <w:r w:rsidR="00BB26BA" w:rsidRPr="000306D3">
        <w:rPr>
          <w:rFonts w:asciiTheme="minorHAnsi" w:hAnsiTheme="minorHAnsi" w:cstheme="minorHAnsi"/>
          <w:lang w:eastAsia="ar-SA"/>
        </w:rPr>
        <w:t>10</w:t>
      </w:r>
      <w:r w:rsidR="00445228" w:rsidRPr="000306D3">
        <w:rPr>
          <w:rFonts w:asciiTheme="minorHAnsi" w:hAnsiTheme="minorHAnsi" w:cstheme="minorHAnsi"/>
          <w:lang w:eastAsia="ar-SA"/>
        </w:rPr>
        <w:t>.30</w:t>
      </w:r>
      <w:r w:rsidR="00BB26BA" w:rsidRPr="000306D3">
        <w:rPr>
          <w:rFonts w:asciiTheme="minorHAnsi" w:hAnsiTheme="minorHAnsi" w:cstheme="minorHAnsi"/>
          <w:lang w:eastAsia="ar-SA"/>
        </w:rPr>
        <w:t xml:space="preserve"> a.m. Sunday morning service </w:t>
      </w:r>
      <w:r>
        <w:rPr>
          <w:rFonts w:asciiTheme="minorHAnsi" w:hAnsiTheme="minorHAnsi" w:cstheme="minorHAnsi"/>
          <w:lang w:eastAsia="ar-SA"/>
        </w:rPr>
        <w:t xml:space="preserve">at </w:t>
      </w:r>
    </w:p>
    <w:p w14:paraId="1584E0D8" w14:textId="00214BEA" w:rsidR="00BB26BA" w:rsidRDefault="00BB26BA" w:rsidP="00BB26BA">
      <w:pPr>
        <w:rPr>
          <w:rFonts w:asciiTheme="minorHAnsi" w:hAnsiTheme="minorHAnsi" w:cstheme="minorHAnsi"/>
          <w:lang w:eastAsia="ar-SA"/>
        </w:rPr>
      </w:pPr>
      <w:r w:rsidRPr="000306D3">
        <w:rPr>
          <w:rFonts w:asciiTheme="minorHAnsi" w:hAnsiTheme="minorHAnsi" w:cstheme="minorHAnsi"/>
          <w:lang w:eastAsia="ar-SA"/>
        </w:rPr>
        <w:t xml:space="preserve">St </w:t>
      </w:r>
      <w:r w:rsidR="003E5296">
        <w:rPr>
          <w:rFonts w:asciiTheme="minorHAnsi" w:hAnsiTheme="minorHAnsi" w:cstheme="minorHAnsi"/>
          <w:lang w:eastAsia="ar-SA"/>
        </w:rPr>
        <w:t>M</w:t>
      </w:r>
      <w:r w:rsidRPr="000306D3">
        <w:rPr>
          <w:rFonts w:asciiTheme="minorHAnsi" w:hAnsiTheme="minorHAnsi" w:cstheme="minorHAnsi"/>
          <w:lang w:eastAsia="ar-SA"/>
        </w:rPr>
        <w:t>ary’s Woburn.</w:t>
      </w:r>
      <w:r w:rsidR="0037249B">
        <w:rPr>
          <w:rFonts w:asciiTheme="minorHAnsi" w:hAnsiTheme="minorHAnsi" w:cstheme="minorHAnsi"/>
          <w:lang w:eastAsia="ar-SA"/>
        </w:rPr>
        <w:t xml:space="preserve">  </w:t>
      </w:r>
    </w:p>
    <w:p w14:paraId="667643E8" w14:textId="60361ED2" w:rsidR="00BB26BA" w:rsidRDefault="001120CF" w:rsidP="00B0085F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935" distR="114935" simplePos="0" relativeHeight="251657728" behindDoc="1" locked="0" layoutInCell="1" allowOverlap="1" wp14:anchorId="2C86CF65" wp14:editId="4AD7829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5136515" cy="2339975"/>
            <wp:effectExtent l="0" t="0" r="6985" b="3175"/>
            <wp:wrapTight wrapText="bothSides">
              <wp:wrapPolygon edited="0">
                <wp:start x="0" y="0"/>
                <wp:lineTo x="0" y="21453"/>
                <wp:lineTo x="21549" y="21453"/>
                <wp:lineTo x="215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33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7AA95" w14:textId="4186140A" w:rsidR="00291B80" w:rsidRDefault="00291B80" w:rsidP="00B0085F">
      <w:pPr>
        <w:rPr>
          <w:rFonts w:ascii="Arial" w:hAnsi="Arial" w:cs="Arial"/>
          <w:b/>
          <w:sz w:val="32"/>
          <w:szCs w:val="32"/>
        </w:rPr>
      </w:pPr>
    </w:p>
    <w:p w14:paraId="7B700A89" w14:textId="2426A2E4" w:rsidR="00B475F5" w:rsidRDefault="00B475F5" w:rsidP="00F54904">
      <w:pPr>
        <w:rPr>
          <w:rFonts w:ascii="Arial" w:hAnsi="Arial" w:cs="Arial"/>
          <w:lang w:eastAsia="ar-SA"/>
        </w:rPr>
      </w:pPr>
    </w:p>
    <w:p w14:paraId="05712D7D" w14:textId="25C0CDCA" w:rsidR="00B475F5" w:rsidRDefault="00B475F5" w:rsidP="00F54904">
      <w:pPr>
        <w:rPr>
          <w:rFonts w:ascii="Arial" w:hAnsi="Arial" w:cs="Arial"/>
          <w:lang w:eastAsia="ar-SA"/>
        </w:rPr>
      </w:pPr>
    </w:p>
    <w:p w14:paraId="06D24357" w14:textId="77777777" w:rsidR="00B475F5" w:rsidRDefault="00B475F5" w:rsidP="00F54904">
      <w:pPr>
        <w:rPr>
          <w:rFonts w:ascii="Arial" w:hAnsi="Arial" w:cs="Arial"/>
          <w:lang w:eastAsia="ar-SA"/>
        </w:rPr>
      </w:pPr>
    </w:p>
    <w:p w14:paraId="57F42796" w14:textId="5E475A91" w:rsidR="00B475F5" w:rsidRDefault="00B475F5" w:rsidP="00F54904">
      <w:pPr>
        <w:rPr>
          <w:rFonts w:ascii="Arial" w:hAnsi="Arial" w:cs="Arial"/>
          <w:lang w:eastAsia="ar-SA"/>
        </w:rPr>
      </w:pPr>
    </w:p>
    <w:p w14:paraId="1F0144C0" w14:textId="31AB9056" w:rsidR="00B475F5" w:rsidRDefault="00B475F5" w:rsidP="00F54904">
      <w:pPr>
        <w:rPr>
          <w:rFonts w:ascii="Arial" w:hAnsi="Arial" w:cs="Arial"/>
          <w:lang w:eastAsia="ar-SA"/>
        </w:rPr>
      </w:pPr>
    </w:p>
    <w:p w14:paraId="26572456" w14:textId="77777777" w:rsidR="00B475F5" w:rsidRDefault="00B475F5" w:rsidP="00F54904">
      <w:pPr>
        <w:rPr>
          <w:rFonts w:ascii="Arial" w:hAnsi="Arial" w:cs="Arial"/>
          <w:lang w:eastAsia="ar-SA"/>
        </w:rPr>
      </w:pPr>
    </w:p>
    <w:p w14:paraId="0ED92270" w14:textId="77777777" w:rsidR="00B475F5" w:rsidRDefault="00B475F5" w:rsidP="00F54904">
      <w:pPr>
        <w:rPr>
          <w:rFonts w:ascii="Arial" w:hAnsi="Arial" w:cs="Arial"/>
          <w:lang w:eastAsia="ar-SA"/>
        </w:rPr>
      </w:pPr>
    </w:p>
    <w:p w14:paraId="29E399A3" w14:textId="77777777" w:rsidR="00B475F5" w:rsidRDefault="00B475F5" w:rsidP="00F54904">
      <w:pPr>
        <w:rPr>
          <w:rFonts w:ascii="Arial" w:hAnsi="Arial" w:cs="Arial"/>
          <w:lang w:eastAsia="ar-SA"/>
        </w:rPr>
      </w:pPr>
    </w:p>
    <w:p w14:paraId="124D5C74" w14:textId="77777777" w:rsidR="00B475F5" w:rsidRDefault="00B475F5" w:rsidP="00F54904">
      <w:pPr>
        <w:rPr>
          <w:rFonts w:ascii="Arial" w:hAnsi="Arial" w:cs="Arial"/>
          <w:lang w:eastAsia="ar-SA"/>
        </w:rPr>
      </w:pPr>
    </w:p>
    <w:p w14:paraId="0A35AEF5" w14:textId="77777777" w:rsidR="00B475F5" w:rsidRDefault="00B475F5" w:rsidP="00F54904">
      <w:pPr>
        <w:rPr>
          <w:rFonts w:ascii="Arial" w:hAnsi="Arial" w:cs="Arial"/>
          <w:lang w:eastAsia="ar-SA"/>
        </w:rPr>
      </w:pPr>
    </w:p>
    <w:p w14:paraId="5C740B32" w14:textId="48B928CE" w:rsidR="001120CF" w:rsidRDefault="001120CF" w:rsidP="001120CF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25F33CB" w14:textId="169F7BC5" w:rsidR="001120CF" w:rsidRDefault="001120CF" w:rsidP="001120CF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ACD352A" w14:textId="00F9C1DD" w:rsidR="00BB26BA" w:rsidRPr="001120CF" w:rsidRDefault="00BB26BA" w:rsidP="001120C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120CF">
        <w:rPr>
          <w:rFonts w:asciiTheme="minorHAnsi" w:hAnsiTheme="minorHAnsi" w:cstheme="minorHAnsi"/>
          <w:b/>
          <w:sz w:val="40"/>
          <w:szCs w:val="40"/>
        </w:rPr>
        <w:t>Wedding Fees</w:t>
      </w:r>
    </w:p>
    <w:p w14:paraId="1D7D5F0E" w14:textId="77777777" w:rsidR="00BB26BA" w:rsidRPr="00AC55CD" w:rsidRDefault="00BB26BA" w:rsidP="00BB26BA">
      <w:pPr>
        <w:rPr>
          <w:rFonts w:ascii="Arial" w:hAnsi="Arial" w:cs="Arial"/>
          <w:b/>
        </w:rPr>
      </w:pPr>
    </w:p>
    <w:p w14:paraId="6DB46AE8" w14:textId="6EBE4F85" w:rsidR="00BB26BA" w:rsidRPr="001120CF" w:rsidRDefault="00BB26BA" w:rsidP="00BB26BA">
      <w:pPr>
        <w:rPr>
          <w:rFonts w:asciiTheme="minorHAnsi" w:hAnsiTheme="minorHAnsi" w:cstheme="minorHAnsi"/>
          <w:lang w:eastAsia="ar-SA"/>
        </w:rPr>
      </w:pPr>
      <w:r w:rsidRPr="001120CF">
        <w:rPr>
          <w:rFonts w:asciiTheme="minorHAnsi" w:hAnsiTheme="minorHAnsi" w:cstheme="minorHAnsi"/>
          <w:lang w:eastAsia="ar-SA"/>
        </w:rPr>
        <w:t>Like all other matters related to weddings there are costs involved and th</w:t>
      </w:r>
      <w:r w:rsidR="00756269">
        <w:rPr>
          <w:rFonts w:asciiTheme="minorHAnsi" w:hAnsiTheme="minorHAnsi" w:cstheme="minorHAnsi"/>
          <w:lang w:eastAsia="ar-SA"/>
        </w:rPr>
        <w:t>e table below</w:t>
      </w:r>
      <w:r w:rsidRPr="001120CF">
        <w:rPr>
          <w:rFonts w:asciiTheme="minorHAnsi" w:hAnsiTheme="minorHAnsi" w:cstheme="minorHAnsi"/>
          <w:lang w:eastAsia="ar-SA"/>
        </w:rPr>
        <w:t xml:space="preserve"> sets out the fees payable for weddings at St Mary’s Woburn</w:t>
      </w:r>
      <w:r w:rsidR="009405D3">
        <w:rPr>
          <w:rFonts w:asciiTheme="minorHAnsi" w:hAnsiTheme="minorHAnsi" w:cstheme="minorHAnsi"/>
          <w:lang w:eastAsia="ar-SA"/>
        </w:rPr>
        <w:t>.</w:t>
      </w:r>
      <w:r w:rsidR="00756269">
        <w:rPr>
          <w:rFonts w:asciiTheme="minorHAnsi" w:hAnsiTheme="minorHAnsi" w:cstheme="minorHAnsi"/>
          <w:lang w:eastAsia="ar-SA"/>
        </w:rPr>
        <w:t xml:space="preserve">  </w:t>
      </w:r>
    </w:p>
    <w:p w14:paraId="3D7649C8" w14:textId="19E57F04" w:rsidR="00BB26BA" w:rsidRDefault="00BB26BA" w:rsidP="00BB26BA">
      <w:pPr>
        <w:rPr>
          <w:rFonts w:asciiTheme="minorHAnsi" w:hAnsiTheme="minorHAnsi" w:cstheme="minorHAnsi"/>
          <w:lang w:eastAsia="ar-SA"/>
        </w:rPr>
      </w:pPr>
    </w:p>
    <w:p w14:paraId="077A133D" w14:textId="5FD5A524" w:rsidR="00756269" w:rsidRDefault="00756269" w:rsidP="00756269"/>
    <w:p w14:paraId="222D34CA" w14:textId="77777777" w:rsidR="002541FF" w:rsidRDefault="002541FF" w:rsidP="00756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</w:tblGrid>
      <w:tr w:rsidR="00756269" w14:paraId="0EBE7771" w14:textId="77777777" w:rsidTr="002541FF">
        <w:tc>
          <w:tcPr>
            <w:tcW w:w="8359" w:type="dxa"/>
          </w:tcPr>
          <w:p w14:paraId="7140B6D7" w14:textId="46972B5A" w:rsidR="00756269" w:rsidRDefault="00756269" w:rsidP="0076051A">
            <w:r>
              <w:t>Wedding Service Fee</w:t>
            </w:r>
            <w:r w:rsidR="002541FF">
              <w:t xml:space="preserve">.  This is the </w:t>
            </w:r>
            <w:r w:rsidR="00C21D77">
              <w:t xml:space="preserve">national </w:t>
            </w:r>
            <w:r w:rsidR="002541FF">
              <w:t>standard wedding fee</w:t>
            </w:r>
            <w:r w:rsidR="00C21D77">
              <w:t xml:space="preserve"> which is charged at all C</w:t>
            </w:r>
            <w:r w:rsidR="00215EED">
              <w:t>hurch of England</w:t>
            </w:r>
            <w:r w:rsidR="00C21D77">
              <w:t xml:space="preserve"> churches.</w:t>
            </w:r>
          </w:p>
        </w:tc>
        <w:tc>
          <w:tcPr>
            <w:tcW w:w="1134" w:type="dxa"/>
          </w:tcPr>
          <w:p w14:paraId="2A121EDC" w14:textId="451F6473" w:rsidR="00756269" w:rsidRDefault="00756269" w:rsidP="0076051A">
            <w:r>
              <w:t>£</w:t>
            </w:r>
            <w:r w:rsidR="000760C0">
              <w:t>495</w:t>
            </w:r>
          </w:p>
          <w:p w14:paraId="2C6A8D60" w14:textId="11DB6DDB" w:rsidR="002541FF" w:rsidRDefault="002541FF" w:rsidP="0076051A"/>
        </w:tc>
      </w:tr>
      <w:tr w:rsidR="002541FF" w14:paraId="6DB33F4E" w14:textId="77777777" w:rsidTr="002541FF">
        <w:tc>
          <w:tcPr>
            <w:tcW w:w="8359" w:type="dxa"/>
          </w:tcPr>
          <w:p w14:paraId="21B14C02" w14:textId="43EB2AB5" w:rsidR="002541FF" w:rsidRDefault="002541FF" w:rsidP="0076051A">
            <w:r>
              <w:t>Banns – reading of Banns and issue of Banns certificate at your local church.</w:t>
            </w:r>
          </w:p>
        </w:tc>
        <w:tc>
          <w:tcPr>
            <w:tcW w:w="1134" w:type="dxa"/>
          </w:tcPr>
          <w:p w14:paraId="29BDB41B" w14:textId="4B0D9C43" w:rsidR="002541FF" w:rsidRDefault="002541FF" w:rsidP="0076051A">
            <w:r>
              <w:t>£46</w:t>
            </w:r>
          </w:p>
        </w:tc>
      </w:tr>
      <w:tr w:rsidR="00756269" w14:paraId="5CB35645" w14:textId="77777777" w:rsidTr="002541FF">
        <w:tc>
          <w:tcPr>
            <w:tcW w:w="8359" w:type="dxa"/>
          </w:tcPr>
          <w:p w14:paraId="3BF8DC2E" w14:textId="60B95326" w:rsidR="00756269" w:rsidRDefault="00756269" w:rsidP="0076051A">
            <w:r>
              <w:t>Verger.  T</w:t>
            </w:r>
            <w:r w:rsidR="0057206B">
              <w:t>he Verger</w:t>
            </w:r>
            <w:r>
              <w:t xml:space="preserve"> look</w:t>
            </w:r>
            <w:r w:rsidR="0057206B">
              <w:t>s</w:t>
            </w:r>
            <w:r>
              <w:t xml:space="preserve"> after </w:t>
            </w:r>
            <w:r w:rsidR="00C21D77">
              <w:t xml:space="preserve">the setting up and </w:t>
            </w:r>
            <w:r>
              <w:t>opening and closing of the church</w:t>
            </w:r>
            <w:r w:rsidR="00C21D77">
              <w:t xml:space="preserve"> on the day of your wedding and</w:t>
            </w:r>
            <w:r>
              <w:t xml:space="preserve"> assist</w:t>
            </w:r>
            <w:r w:rsidR="0057206B">
              <w:t>s</w:t>
            </w:r>
            <w:r>
              <w:t xml:space="preserve"> as necessary with arrangements during the service</w:t>
            </w:r>
            <w:r w:rsidR="0057206B">
              <w:t>.</w:t>
            </w:r>
          </w:p>
        </w:tc>
        <w:tc>
          <w:tcPr>
            <w:tcW w:w="1134" w:type="dxa"/>
          </w:tcPr>
          <w:p w14:paraId="518CB4D6" w14:textId="77777777" w:rsidR="00756269" w:rsidRDefault="00756269" w:rsidP="0076051A">
            <w:r>
              <w:t>£55</w:t>
            </w:r>
          </w:p>
          <w:p w14:paraId="1E026397" w14:textId="77777777" w:rsidR="00756269" w:rsidRDefault="00756269" w:rsidP="0076051A"/>
        </w:tc>
      </w:tr>
      <w:tr w:rsidR="00756269" w14:paraId="46DED5F7" w14:textId="77777777" w:rsidTr="002541FF">
        <w:tc>
          <w:tcPr>
            <w:tcW w:w="8359" w:type="dxa"/>
          </w:tcPr>
          <w:p w14:paraId="67017AAB" w14:textId="64A7754B" w:rsidR="00756269" w:rsidRDefault="00756269" w:rsidP="0076051A">
            <w:r>
              <w:t xml:space="preserve">Organ </w:t>
            </w:r>
            <w:r w:rsidR="0057206B">
              <w:t>hire, Optional</w:t>
            </w:r>
          </w:p>
        </w:tc>
        <w:tc>
          <w:tcPr>
            <w:tcW w:w="1134" w:type="dxa"/>
          </w:tcPr>
          <w:p w14:paraId="2D1CD9DE" w14:textId="77777777" w:rsidR="00756269" w:rsidRDefault="00756269" w:rsidP="0076051A">
            <w:r>
              <w:t>£50</w:t>
            </w:r>
          </w:p>
        </w:tc>
      </w:tr>
      <w:tr w:rsidR="00756269" w14:paraId="5D025CB0" w14:textId="77777777" w:rsidTr="002541FF">
        <w:tc>
          <w:tcPr>
            <w:tcW w:w="8359" w:type="dxa"/>
          </w:tcPr>
          <w:p w14:paraId="6DC34709" w14:textId="27990747" w:rsidR="00756269" w:rsidRDefault="00756269" w:rsidP="0076051A">
            <w:r>
              <w:t>Organist</w:t>
            </w:r>
            <w:r w:rsidR="00C21D77">
              <w:t>.  Optional</w:t>
            </w:r>
          </w:p>
        </w:tc>
        <w:tc>
          <w:tcPr>
            <w:tcW w:w="1134" w:type="dxa"/>
          </w:tcPr>
          <w:p w14:paraId="62E7CB4F" w14:textId="77777777" w:rsidR="00756269" w:rsidRDefault="00756269" w:rsidP="0076051A">
            <w:r>
              <w:t>£110</w:t>
            </w:r>
          </w:p>
          <w:p w14:paraId="716F7C59" w14:textId="77777777" w:rsidR="00756269" w:rsidRDefault="00756269" w:rsidP="0076051A"/>
        </w:tc>
      </w:tr>
      <w:tr w:rsidR="00756269" w14:paraId="70D690F7" w14:textId="77777777" w:rsidTr="002541FF">
        <w:tc>
          <w:tcPr>
            <w:tcW w:w="8359" w:type="dxa"/>
          </w:tcPr>
          <w:p w14:paraId="3EAABD9B" w14:textId="2C80C948" w:rsidR="00756269" w:rsidRDefault="00756269" w:rsidP="0076051A">
            <w:r>
              <w:t>Organist additional fee</w:t>
            </w:r>
            <w:r w:rsidR="000760C0">
              <w:t xml:space="preserve"> if</w:t>
            </w:r>
            <w:r>
              <w:t xml:space="preserve"> </w:t>
            </w:r>
            <w:r w:rsidR="002541FF">
              <w:t>you have booked a</w:t>
            </w:r>
            <w:r>
              <w:t xml:space="preserve"> </w:t>
            </w:r>
            <w:r w:rsidR="002541FF">
              <w:t xml:space="preserve">visiting </w:t>
            </w:r>
            <w:r>
              <w:t xml:space="preserve">choir – this covers </w:t>
            </w:r>
            <w:r w:rsidR="0057206B">
              <w:t>the</w:t>
            </w:r>
            <w:r w:rsidR="002541FF">
              <w:t xml:space="preserve"> organist</w:t>
            </w:r>
            <w:r w:rsidR="00215EED">
              <w:t>’</w:t>
            </w:r>
            <w:r w:rsidR="002541FF">
              <w:t xml:space="preserve">s </w:t>
            </w:r>
            <w:r>
              <w:t>time involved in liaison with choir, learning music, rehearsal time.</w:t>
            </w:r>
          </w:p>
        </w:tc>
        <w:tc>
          <w:tcPr>
            <w:tcW w:w="1134" w:type="dxa"/>
          </w:tcPr>
          <w:p w14:paraId="14252A5B" w14:textId="77777777" w:rsidR="00756269" w:rsidRDefault="00756269" w:rsidP="0076051A">
            <w:r>
              <w:t>£50</w:t>
            </w:r>
          </w:p>
        </w:tc>
      </w:tr>
      <w:tr w:rsidR="00756269" w14:paraId="155A470B" w14:textId="77777777" w:rsidTr="002541FF">
        <w:tc>
          <w:tcPr>
            <w:tcW w:w="8359" w:type="dxa"/>
          </w:tcPr>
          <w:p w14:paraId="72843E80" w14:textId="5408A115" w:rsidR="00756269" w:rsidRDefault="00756269" w:rsidP="0076051A">
            <w:r>
              <w:t>Organist fee</w:t>
            </w:r>
            <w:r w:rsidR="00C21D77">
              <w:t xml:space="preserve"> if</w:t>
            </w:r>
            <w:r>
              <w:t xml:space="preserve"> </w:t>
            </w:r>
            <w:r w:rsidR="000760C0">
              <w:t>you want your</w:t>
            </w:r>
            <w:r>
              <w:t xml:space="preserve"> own organist – this covers time of </w:t>
            </w:r>
            <w:r w:rsidR="00C21D77">
              <w:t xml:space="preserve">the </w:t>
            </w:r>
            <w:r>
              <w:t>church organist involved in liaison and meet up and practice with visiting organist.</w:t>
            </w:r>
          </w:p>
        </w:tc>
        <w:tc>
          <w:tcPr>
            <w:tcW w:w="1134" w:type="dxa"/>
          </w:tcPr>
          <w:p w14:paraId="095B79BF" w14:textId="77777777" w:rsidR="00756269" w:rsidRDefault="00756269" w:rsidP="0076051A">
            <w:r>
              <w:t>£50</w:t>
            </w:r>
          </w:p>
        </w:tc>
      </w:tr>
      <w:tr w:rsidR="00756269" w14:paraId="478AC881" w14:textId="77777777" w:rsidTr="002541FF">
        <w:tc>
          <w:tcPr>
            <w:tcW w:w="8359" w:type="dxa"/>
          </w:tcPr>
          <w:p w14:paraId="43641C61" w14:textId="1898C9B8" w:rsidR="00756269" w:rsidRDefault="00756269" w:rsidP="0076051A">
            <w:r>
              <w:t>Heating.  Only charged for weddings between 1</w:t>
            </w:r>
            <w:r w:rsidRPr="005F73D3">
              <w:rPr>
                <w:vertAlign w:val="superscript"/>
              </w:rPr>
              <w:t>st</w:t>
            </w:r>
            <w:r>
              <w:t xml:space="preserve"> Oct – 30 April</w:t>
            </w:r>
          </w:p>
          <w:p w14:paraId="72A19598" w14:textId="152C5AE3" w:rsidR="00756269" w:rsidRDefault="00756269" w:rsidP="0076051A"/>
        </w:tc>
        <w:tc>
          <w:tcPr>
            <w:tcW w:w="1134" w:type="dxa"/>
          </w:tcPr>
          <w:p w14:paraId="3B29A424" w14:textId="77777777" w:rsidR="00756269" w:rsidRDefault="00756269" w:rsidP="0076051A">
            <w:r>
              <w:t>£110</w:t>
            </w:r>
          </w:p>
        </w:tc>
      </w:tr>
      <w:tr w:rsidR="00756269" w14:paraId="1C91EC66" w14:textId="77777777" w:rsidTr="002541FF">
        <w:tc>
          <w:tcPr>
            <w:tcW w:w="8359" w:type="dxa"/>
          </w:tcPr>
          <w:p w14:paraId="323AC505" w14:textId="40B55640" w:rsidR="00756269" w:rsidRDefault="00756269" w:rsidP="0076051A">
            <w:r>
              <w:t xml:space="preserve">Bells.  </w:t>
            </w:r>
            <w:r w:rsidR="00C21D77">
              <w:t xml:space="preserve">Optional.  </w:t>
            </w:r>
            <w:r>
              <w:t>This covers hire of the bells plus fees paid to the eight bellringers</w:t>
            </w:r>
            <w:r w:rsidR="00C21D77">
              <w:t>.</w:t>
            </w:r>
          </w:p>
        </w:tc>
        <w:tc>
          <w:tcPr>
            <w:tcW w:w="1134" w:type="dxa"/>
          </w:tcPr>
          <w:p w14:paraId="42F97891" w14:textId="77777777" w:rsidR="00756269" w:rsidRDefault="00756269" w:rsidP="0076051A">
            <w:r>
              <w:t>£330</w:t>
            </w:r>
          </w:p>
          <w:p w14:paraId="66671B5F" w14:textId="1BE01A82" w:rsidR="00756269" w:rsidRDefault="00756269" w:rsidP="0076051A"/>
        </w:tc>
      </w:tr>
      <w:tr w:rsidR="00756269" w14:paraId="5E06D7DC" w14:textId="77777777" w:rsidTr="002541FF">
        <w:tc>
          <w:tcPr>
            <w:tcW w:w="8359" w:type="dxa"/>
          </w:tcPr>
          <w:p w14:paraId="2526B336" w14:textId="30E28C24" w:rsidR="00756269" w:rsidRDefault="00337B56" w:rsidP="0076051A">
            <w:r>
              <w:t xml:space="preserve">Hand delivery of Marriage Document to Registry office.  </w:t>
            </w:r>
            <w:r w:rsidR="000760C0">
              <w:t>This covers the t</w:t>
            </w:r>
            <w:r>
              <w:t>ime and mileage of person carrying out the delivery.</w:t>
            </w:r>
          </w:p>
        </w:tc>
        <w:tc>
          <w:tcPr>
            <w:tcW w:w="1134" w:type="dxa"/>
          </w:tcPr>
          <w:p w14:paraId="5768796B" w14:textId="2134C793" w:rsidR="00756269" w:rsidRDefault="00756269" w:rsidP="0076051A">
            <w:r>
              <w:t>£</w:t>
            </w:r>
            <w:r w:rsidR="009C3F77">
              <w:t>30</w:t>
            </w:r>
          </w:p>
        </w:tc>
      </w:tr>
    </w:tbl>
    <w:p w14:paraId="761317E9" w14:textId="77777777" w:rsidR="00756269" w:rsidRDefault="00756269" w:rsidP="00756269"/>
    <w:p w14:paraId="1446800B" w14:textId="77777777" w:rsidR="00756269" w:rsidRPr="001120CF" w:rsidRDefault="00756269" w:rsidP="00BB26BA">
      <w:pPr>
        <w:rPr>
          <w:rFonts w:asciiTheme="minorHAnsi" w:hAnsiTheme="minorHAnsi" w:cstheme="minorHAnsi"/>
          <w:lang w:eastAsia="ar-SA"/>
        </w:rPr>
      </w:pPr>
    </w:p>
    <w:p w14:paraId="47877615" w14:textId="4C3289B1" w:rsidR="00B475F5" w:rsidRDefault="00B475F5" w:rsidP="00F54904">
      <w:pPr>
        <w:rPr>
          <w:rFonts w:asciiTheme="minorHAnsi" w:hAnsiTheme="minorHAnsi" w:cstheme="minorHAnsi"/>
          <w:lang w:eastAsia="ar-SA"/>
        </w:rPr>
      </w:pPr>
    </w:p>
    <w:p w14:paraId="49D91A93" w14:textId="28DD59FD" w:rsidR="001120CF" w:rsidRDefault="001120CF" w:rsidP="00F54904">
      <w:pPr>
        <w:rPr>
          <w:rFonts w:asciiTheme="minorHAnsi" w:hAnsiTheme="minorHAnsi" w:cstheme="minorHAnsi"/>
          <w:lang w:eastAsia="ar-SA"/>
        </w:rPr>
      </w:pPr>
    </w:p>
    <w:p w14:paraId="4ED1F78E" w14:textId="6812E8B6" w:rsidR="001120CF" w:rsidRDefault="001120CF" w:rsidP="00F54904">
      <w:pPr>
        <w:rPr>
          <w:rFonts w:asciiTheme="minorHAnsi" w:hAnsiTheme="minorHAnsi" w:cstheme="minorHAnsi"/>
          <w:lang w:eastAsia="ar-SA"/>
        </w:rPr>
      </w:pPr>
    </w:p>
    <w:p w14:paraId="38767E10" w14:textId="34CEED87" w:rsidR="001120CF" w:rsidRDefault="001120CF" w:rsidP="00F54904">
      <w:pPr>
        <w:rPr>
          <w:rFonts w:asciiTheme="minorHAnsi" w:hAnsiTheme="minorHAnsi" w:cstheme="minorHAnsi"/>
          <w:lang w:eastAsia="ar-SA"/>
        </w:rPr>
      </w:pPr>
    </w:p>
    <w:p w14:paraId="017B12FD" w14:textId="69941733" w:rsidR="001120CF" w:rsidRDefault="001120CF" w:rsidP="00F54904">
      <w:pPr>
        <w:rPr>
          <w:rFonts w:asciiTheme="minorHAnsi" w:hAnsiTheme="minorHAnsi" w:cstheme="minorHAnsi"/>
          <w:lang w:eastAsia="ar-SA"/>
        </w:rPr>
      </w:pPr>
    </w:p>
    <w:p w14:paraId="714AEE92" w14:textId="62AF43AF" w:rsidR="001120CF" w:rsidRDefault="001120CF" w:rsidP="00F54904">
      <w:pPr>
        <w:rPr>
          <w:rFonts w:asciiTheme="minorHAnsi" w:hAnsiTheme="minorHAnsi" w:cstheme="minorHAnsi"/>
          <w:lang w:eastAsia="ar-SA"/>
        </w:rPr>
      </w:pPr>
    </w:p>
    <w:p w14:paraId="78C47919" w14:textId="7CE849A0" w:rsidR="001120CF" w:rsidRDefault="001120CF" w:rsidP="00F54904">
      <w:pPr>
        <w:rPr>
          <w:rFonts w:asciiTheme="minorHAnsi" w:hAnsiTheme="minorHAnsi" w:cstheme="minorHAnsi"/>
          <w:lang w:eastAsia="ar-SA"/>
        </w:rPr>
      </w:pPr>
      <w:r>
        <w:rPr>
          <w:noProof/>
        </w:rPr>
        <w:drawing>
          <wp:anchor distT="0" distB="0" distL="114935" distR="114935" simplePos="0" relativeHeight="251658752" behindDoc="1" locked="0" layoutInCell="1" allowOverlap="1" wp14:anchorId="4ACF26FD" wp14:editId="2D7F49EC">
            <wp:simplePos x="0" y="0"/>
            <wp:positionH relativeFrom="column">
              <wp:posOffset>733425</wp:posOffset>
            </wp:positionH>
            <wp:positionV relativeFrom="paragraph">
              <wp:posOffset>0</wp:posOffset>
            </wp:positionV>
            <wp:extent cx="5210175" cy="2320290"/>
            <wp:effectExtent l="0" t="0" r="9525" b="3810"/>
            <wp:wrapTight wrapText="bothSides">
              <wp:wrapPolygon edited="0">
                <wp:start x="0" y="0"/>
                <wp:lineTo x="0" y="21458"/>
                <wp:lineTo x="21561" y="21458"/>
                <wp:lineTo x="2156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20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B6ED3" w14:textId="41B38BF2" w:rsidR="001120CF" w:rsidRDefault="001120CF" w:rsidP="00F54904">
      <w:pPr>
        <w:rPr>
          <w:rFonts w:asciiTheme="minorHAnsi" w:hAnsiTheme="minorHAnsi" w:cstheme="minorHAnsi"/>
          <w:lang w:eastAsia="ar-SA"/>
        </w:rPr>
      </w:pPr>
    </w:p>
    <w:p w14:paraId="21718D58" w14:textId="140E1FD7" w:rsidR="001120CF" w:rsidRDefault="001120CF" w:rsidP="00F54904">
      <w:pPr>
        <w:rPr>
          <w:rFonts w:asciiTheme="minorHAnsi" w:hAnsiTheme="minorHAnsi" w:cstheme="minorHAnsi"/>
          <w:lang w:eastAsia="ar-SA"/>
        </w:rPr>
      </w:pPr>
    </w:p>
    <w:p w14:paraId="17AE599D" w14:textId="77777777" w:rsidR="001120CF" w:rsidRPr="001120CF" w:rsidRDefault="001120CF" w:rsidP="00F54904">
      <w:pPr>
        <w:rPr>
          <w:rFonts w:asciiTheme="minorHAnsi" w:hAnsiTheme="minorHAnsi" w:cstheme="minorHAnsi"/>
          <w:lang w:eastAsia="ar-SA"/>
        </w:rPr>
      </w:pPr>
    </w:p>
    <w:p w14:paraId="0575D3F1" w14:textId="77777777" w:rsidR="00B475F5" w:rsidRDefault="00B475F5" w:rsidP="00F54904">
      <w:pPr>
        <w:rPr>
          <w:rFonts w:ascii="Arial" w:hAnsi="Arial" w:cs="Arial"/>
          <w:lang w:eastAsia="ar-SA"/>
        </w:rPr>
      </w:pPr>
    </w:p>
    <w:p w14:paraId="28E399A9" w14:textId="65DD8CED" w:rsidR="003421AB" w:rsidRDefault="003421AB">
      <w:pPr>
        <w:jc w:val="center"/>
        <w:rPr>
          <w:rFonts w:ascii="Calisto MT" w:hAnsi="Calisto MT"/>
          <w:b/>
          <w:sz w:val="28"/>
          <w:szCs w:val="20"/>
          <w:lang w:eastAsia="ar-SA"/>
        </w:rPr>
      </w:pPr>
    </w:p>
    <w:p w14:paraId="3E8AB665" w14:textId="77777777" w:rsidR="003421AB" w:rsidRDefault="003421AB">
      <w:pPr>
        <w:jc w:val="center"/>
        <w:rPr>
          <w:rFonts w:ascii="Calisto MT" w:hAnsi="Calisto MT"/>
          <w:b/>
          <w:sz w:val="28"/>
          <w:szCs w:val="20"/>
          <w:lang w:eastAsia="ar-SA"/>
        </w:rPr>
      </w:pPr>
    </w:p>
    <w:p w14:paraId="6A841DE6" w14:textId="77777777" w:rsidR="003421AB" w:rsidRDefault="003421AB">
      <w:pPr>
        <w:jc w:val="center"/>
        <w:rPr>
          <w:rFonts w:ascii="Calisto MT" w:hAnsi="Calisto MT"/>
          <w:b/>
          <w:sz w:val="28"/>
          <w:szCs w:val="20"/>
          <w:lang w:eastAsia="ar-SA"/>
        </w:rPr>
      </w:pPr>
    </w:p>
    <w:p w14:paraId="697BFF42" w14:textId="77777777" w:rsidR="003421AB" w:rsidRDefault="003421AB">
      <w:pPr>
        <w:rPr>
          <w:rFonts w:ascii="Calisto MT" w:hAnsi="Calisto MT"/>
          <w:b/>
          <w:szCs w:val="20"/>
          <w:lang w:eastAsia="ar-SA"/>
        </w:rPr>
      </w:pPr>
    </w:p>
    <w:p w14:paraId="54FC66BC" w14:textId="77777777" w:rsidR="003421AB" w:rsidRDefault="003421AB">
      <w:pPr>
        <w:jc w:val="center"/>
        <w:rPr>
          <w:rFonts w:ascii="Calisto MT" w:hAnsi="Calisto MT"/>
          <w:b/>
          <w:szCs w:val="20"/>
          <w:lang w:eastAsia="ar-SA"/>
        </w:rPr>
      </w:pPr>
    </w:p>
    <w:p w14:paraId="71FE1961" w14:textId="0426BC91" w:rsidR="003421AB" w:rsidRDefault="003421AB">
      <w:pPr>
        <w:jc w:val="center"/>
        <w:rPr>
          <w:rFonts w:ascii="Calisto MT" w:hAnsi="Calisto MT"/>
          <w:b/>
          <w:szCs w:val="20"/>
          <w:lang w:eastAsia="ar-SA"/>
        </w:rPr>
      </w:pPr>
    </w:p>
    <w:p w14:paraId="5D1CCA09" w14:textId="347FA06C" w:rsidR="001120CF" w:rsidRDefault="001120CF">
      <w:pPr>
        <w:jc w:val="center"/>
        <w:rPr>
          <w:rFonts w:ascii="Calisto MT" w:hAnsi="Calisto MT"/>
          <w:b/>
          <w:szCs w:val="20"/>
          <w:lang w:eastAsia="ar-SA"/>
        </w:rPr>
      </w:pPr>
    </w:p>
    <w:p w14:paraId="1F3A3151" w14:textId="77777777" w:rsidR="001120CF" w:rsidRDefault="001120CF">
      <w:pPr>
        <w:jc w:val="center"/>
        <w:rPr>
          <w:rFonts w:ascii="Calisto MT" w:hAnsi="Calisto MT"/>
          <w:b/>
          <w:szCs w:val="20"/>
          <w:lang w:eastAsia="ar-SA"/>
        </w:rPr>
      </w:pPr>
    </w:p>
    <w:p w14:paraId="3C208B56" w14:textId="77777777" w:rsidR="0091073C" w:rsidRDefault="0091073C">
      <w:pPr>
        <w:jc w:val="center"/>
        <w:rPr>
          <w:rFonts w:ascii="Calisto MT" w:hAnsi="Calisto MT"/>
          <w:b/>
          <w:szCs w:val="20"/>
          <w:lang w:eastAsia="ar-SA"/>
        </w:rPr>
      </w:pPr>
    </w:p>
    <w:p w14:paraId="3395E67A" w14:textId="3F1ECC0D" w:rsidR="00FF7D80" w:rsidRPr="001120CF" w:rsidRDefault="001E3E29" w:rsidP="001120CF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i/>
          <w:iCs/>
          <w:sz w:val="40"/>
          <w:szCs w:val="40"/>
          <w:u w:val="single"/>
        </w:rPr>
      </w:pPr>
      <w:r w:rsidRPr="001120CF">
        <w:rPr>
          <w:rFonts w:asciiTheme="minorHAnsi" w:hAnsiTheme="minorHAnsi" w:cstheme="minorHAnsi"/>
          <w:b/>
          <w:bCs/>
          <w:sz w:val="40"/>
          <w:szCs w:val="40"/>
        </w:rPr>
        <w:t xml:space="preserve">Pre- </w:t>
      </w:r>
      <w:r w:rsidR="00FF7D80" w:rsidRPr="001120CF">
        <w:rPr>
          <w:rFonts w:asciiTheme="minorHAnsi" w:hAnsiTheme="minorHAnsi" w:cstheme="minorHAnsi"/>
          <w:b/>
          <w:bCs/>
          <w:sz w:val="40"/>
          <w:szCs w:val="40"/>
        </w:rPr>
        <w:t>Marriage Course</w:t>
      </w:r>
    </w:p>
    <w:p w14:paraId="18B7B81B" w14:textId="77777777" w:rsidR="00FF7D80" w:rsidRPr="001120CF" w:rsidRDefault="00FF7D80" w:rsidP="00FF7D8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u w:val="single"/>
        </w:rPr>
      </w:pPr>
    </w:p>
    <w:p w14:paraId="5B1E98DB" w14:textId="5D9E755C" w:rsidR="00FF7D80" w:rsidRPr="001120CF" w:rsidRDefault="000306D3" w:rsidP="00FF7D8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120CF">
        <w:rPr>
          <w:rFonts w:asciiTheme="minorHAnsi" w:hAnsiTheme="minorHAnsi" w:cstheme="minorHAnsi"/>
          <w:color w:val="000000"/>
        </w:rPr>
        <w:t>Attending this</w:t>
      </w:r>
      <w:r w:rsidR="00FF7D80" w:rsidRPr="001120CF">
        <w:rPr>
          <w:rFonts w:asciiTheme="minorHAnsi" w:hAnsiTheme="minorHAnsi" w:cstheme="minorHAnsi"/>
          <w:color w:val="000000"/>
        </w:rPr>
        <w:t xml:space="preserve"> course is </w:t>
      </w:r>
      <w:r w:rsidR="0037249B">
        <w:rPr>
          <w:rFonts w:asciiTheme="minorHAnsi" w:hAnsiTheme="minorHAnsi" w:cstheme="minorHAnsi"/>
          <w:color w:val="000000"/>
        </w:rPr>
        <w:t>a</w:t>
      </w:r>
      <w:r w:rsidR="00FF7D80" w:rsidRPr="001120CF">
        <w:rPr>
          <w:rFonts w:asciiTheme="minorHAnsi" w:hAnsiTheme="minorHAnsi" w:cstheme="minorHAnsi"/>
          <w:color w:val="000000"/>
        </w:rPr>
        <w:t xml:space="preserve"> requirement</w:t>
      </w:r>
      <w:r w:rsidRPr="001120CF">
        <w:rPr>
          <w:rFonts w:asciiTheme="minorHAnsi" w:hAnsiTheme="minorHAnsi" w:cstheme="minorHAnsi"/>
          <w:color w:val="000000"/>
        </w:rPr>
        <w:t xml:space="preserve"> </w:t>
      </w:r>
      <w:r w:rsidR="00FF7D80" w:rsidRPr="001120CF">
        <w:rPr>
          <w:rFonts w:asciiTheme="minorHAnsi" w:hAnsiTheme="minorHAnsi" w:cstheme="minorHAnsi"/>
          <w:color w:val="000000"/>
        </w:rPr>
        <w:t>for those couples who plan to marry at St Mary's Woburn and St John the Baptist E</w:t>
      </w:r>
      <w:r w:rsidR="00712214" w:rsidRPr="001120CF">
        <w:rPr>
          <w:rFonts w:asciiTheme="minorHAnsi" w:hAnsiTheme="minorHAnsi" w:cstheme="minorHAnsi"/>
          <w:color w:val="000000"/>
        </w:rPr>
        <w:t>versholt</w:t>
      </w:r>
      <w:r w:rsidR="00FF7D80" w:rsidRPr="001120CF">
        <w:rPr>
          <w:rFonts w:asciiTheme="minorHAnsi" w:hAnsiTheme="minorHAnsi" w:cstheme="minorHAnsi"/>
          <w:color w:val="000000"/>
        </w:rPr>
        <w:t xml:space="preserve">.   </w:t>
      </w:r>
      <w:r w:rsidR="00A138DA" w:rsidRPr="001120CF">
        <w:rPr>
          <w:rFonts w:asciiTheme="minorHAnsi" w:hAnsiTheme="minorHAnsi" w:cstheme="minorHAnsi"/>
        </w:rPr>
        <w:t>For 20</w:t>
      </w:r>
      <w:r w:rsidR="001E3E29" w:rsidRPr="001120CF">
        <w:rPr>
          <w:rFonts w:asciiTheme="minorHAnsi" w:hAnsiTheme="minorHAnsi" w:cstheme="minorHAnsi"/>
        </w:rPr>
        <w:t>2</w:t>
      </w:r>
      <w:r w:rsidR="00C21D77">
        <w:rPr>
          <w:rFonts w:asciiTheme="minorHAnsi" w:hAnsiTheme="minorHAnsi" w:cstheme="minorHAnsi"/>
        </w:rPr>
        <w:t>2</w:t>
      </w:r>
      <w:r w:rsidR="00A138DA" w:rsidRPr="001120CF">
        <w:rPr>
          <w:rFonts w:asciiTheme="minorHAnsi" w:hAnsiTheme="minorHAnsi" w:cstheme="minorHAnsi"/>
        </w:rPr>
        <w:t xml:space="preserve"> it will run</w:t>
      </w:r>
      <w:r w:rsidR="00C21D77">
        <w:rPr>
          <w:rFonts w:asciiTheme="minorHAnsi" w:hAnsiTheme="minorHAnsi" w:cstheme="minorHAnsi"/>
        </w:rPr>
        <w:t xml:space="preserve"> in January or February.</w:t>
      </w:r>
    </w:p>
    <w:p w14:paraId="3FDAFA7A" w14:textId="77777777" w:rsidR="00FF7D80" w:rsidRPr="001120CF" w:rsidRDefault="00FF7D80" w:rsidP="00FF7D8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664CC48" w14:textId="36867A4B" w:rsidR="00FF7D80" w:rsidRPr="001120CF" w:rsidRDefault="00FF7D80" w:rsidP="00FF7D8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120CF">
        <w:rPr>
          <w:rFonts w:asciiTheme="minorHAnsi" w:hAnsiTheme="minorHAnsi" w:cstheme="minorHAnsi"/>
          <w:color w:val="000000"/>
        </w:rPr>
        <w:t xml:space="preserve">The course includes 5 informal sessions and follows the </w:t>
      </w:r>
      <w:r w:rsidR="00DF2DFB" w:rsidRPr="001120CF">
        <w:rPr>
          <w:rFonts w:asciiTheme="minorHAnsi" w:hAnsiTheme="minorHAnsi" w:cstheme="minorHAnsi"/>
          <w:color w:val="000000"/>
        </w:rPr>
        <w:t xml:space="preserve">Pre- </w:t>
      </w:r>
      <w:r w:rsidRPr="001120CF">
        <w:rPr>
          <w:rFonts w:asciiTheme="minorHAnsi" w:hAnsiTheme="minorHAnsi" w:cstheme="minorHAnsi"/>
          <w:color w:val="000000"/>
        </w:rPr>
        <w:t>Mar</w:t>
      </w:r>
      <w:r w:rsidR="004C1879" w:rsidRPr="001120CF">
        <w:rPr>
          <w:rFonts w:asciiTheme="minorHAnsi" w:hAnsiTheme="minorHAnsi" w:cstheme="minorHAnsi"/>
          <w:color w:val="000000"/>
        </w:rPr>
        <w:t>riage Course DVD</w:t>
      </w:r>
      <w:r w:rsidR="00DF2DFB" w:rsidRPr="001120CF">
        <w:rPr>
          <w:rFonts w:asciiTheme="minorHAnsi" w:hAnsiTheme="minorHAnsi" w:cstheme="minorHAnsi"/>
          <w:color w:val="000000"/>
        </w:rPr>
        <w:t>.</w:t>
      </w:r>
      <w:r w:rsidR="004C1879" w:rsidRPr="001120CF">
        <w:rPr>
          <w:rFonts w:asciiTheme="minorHAnsi" w:hAnsiTheme="minorHAnsi" w:cstheme="minorHAnsi"/>
          <w:color w:val="000000"/>
        </w:rPr>
        <w:t xml:space="preserve"> </w:t>
      </w:r>
    </w:p>
    <w:p w14:paraId="600E4E56" w14:textId="77777777" w:rsidR="00DF2DFB" w:rsidRPr="001120CF" w:rsidRDefault="00DF2DFB" w:rsidP="00FF7D8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3FDDB0B" w14:textId="77777777" w:rsidR="00FF7D80" w:rsidRPr="001120CF" w:rsidRDefault="00FF7D80" w:rsidP="00FF7D8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120CF">
        <w:rPr>
          <w:rFonts w:asciiTheme="minorHAnsi" w:hAnsiTheme="minorHAnsi" w:cstheme="minorHAnsi"/>
          <w:color w:val="000000"/>
        </w:rPr>
        <w:t>It is important for you both to attend so that together as a couple you can consider the issues raised.</w:t>
      </w:r>
    </w:p>
    <w:p w14:paraId="7CC91C9E" w14:textId="77777777" w:rsidR="00FF7D80" w:rsidRPr="001120CF" w:rsidRDefault="00FF7D80" w:rsidP="00FF7D8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A5BE19E" w14:textId="77777777" w:rsidR="00FF7D80" w:rsidRPr="001120CF" w:rsidRDefault="00FF7D80" w:rsidP="00FF7D8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120CF">
        <w:rPr>
          <w:rFonts w:asciiTheme="minorHAnsi" w:hAnsiTheme="minorHAnsi" w:cstheme="minorHAnsi"/>
          <w:color w:val="000000"/>
        </w:rPr>
        <w:t xml:space="preserve">Over the 5 sessions, you will learn about important tools that will enable you to make your marriage work.  They will </w:t>
      </w:r>
      <w:r w:rsidR="00712214" w:rsidRPr="001120CF">
        <w:rPr>
          <w:rFonts w:asciiTheme="minorHAnsi" w:hAnsiTheme="minorHAnsi" w:cstheme="minorHAnsi"/>
          <w:color w:val="000000"/>
        </w:rPr>
        <w:t>include: -</w:t>
      </w:r>
      <w:r w:rsidRPr="001120CF">
        <w:rPr>
          <w:rFonts w:asciiTheme="minorHAnsi" w:hAnsiTheme="minorHAnsi" w:cstheme="minorHAnsi"/>
          <w:color w:val="000000"/>
        </w:rPr>
        <w:t xml:space="preserve"> </w:t>
      </w:r>
    </w:p>
    <w:p w14:paraId="41EB4CEE" w14:textId="77777777" w:rsidR="00FF7D80" w:rsidRPr="001120CF" w:rsidRDefault="00FF7D80" w:rsidP="00FF7D8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AF31AD4" w14:textId="77777777" w:rsidR="00FF7D80" w:rsidRPr="001120CF" w:rsidRDefault="00FF7D80" w:rsidP="00FF7D80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120CF">
        <w:rPr>
          <w:rFonts w:asciiTheme="minorHAnsi" w:hAnsiTheme="minorHAnsi" w:cstheme="minorHAnsi"/>
          <w:color w:val="000000"/>
          <w:sz w:val="18"/>
          <w:szCs w:val="18"/>
        </w:rPr>
        <w:t></w:t>
      </w:r>
      <w:r w:rsidRPr="001120C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120CF">
        <w:rPr>
          <w:rFonts w:asciiTheme="minorHAnsi" w:hAnsiTheme="minorHAnsi" w:cstheme="minorHAnsi"/>
          <w:color w:val="000000"/>
        </w:rPr>
        <w:t>the importance of commitment;</w:t>
      </w:r>
    </w:p>
    <w:p w14:paraId="5B592515" w14:textId="77777777" w:rsidR="00FF7D80" w:rsidRPr="001120CF" w:rsidRDefault="00FF7D80" w:rsidP="00FF7D80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120CF">
        <w:rPr>
          <w:rFonts w:asciiTheme="minorHAnsi" w:hAnsiTheme="minorHAnsi" w:cstheme="minorHAnsi"/>
          <w:color w:val="000000"/>
          <w:sz w:val="18"/>
          <w:szCs w:val="18"/>
        </w:rPr>
        <w:t></w:t>
      </w:r>
      <w:r w:rsidRPr="001120C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120CF">
        <w:rPr>
          <w:rFonts w:asciiTheme="minorHAnsi" w:hAnsiTheme="minorHAnsi" w:cstheme="minorHAnsi"/>
          <w:color w:val="000000"/>
        </w:rPr>
        <w:t>how to recognise and appreciate your differences;</w:t>
      </w:r>
    </w:p>
    <w:p w14:paraId="05F09064" w14:textId="77777777" w:rsidR="00FF7D80" w:rsidRPr="001120CF" w:rsidRDefault="00FF7D80" w:rsidP="00FF7D80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120CF">
        <w:rPr>
          <w:rFonts w:asciiTheme="minorHAnsi" w:hAnsiTheme="minorHAnsi" w:cstheme="minorHAnsi"/>
          <w:color w:val="000000"/>
          <w:sz w:val="18"/>
          <w:szCs w:val="18"/>
        </w:rPr>
        <w:t></w:t>
      </w:r>
      <w:r w:rsidRPr="001120C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120CF">
        <w:rPr>
          <w:rFonts w:asciiTheme="minorHAnsi" w:hAnsiTheme="minorHAnsi" w:cstheme="minorHAnsi"/>
          <w:color w:val="000000"/>
        </w:rPr>
        <w:t>the art of communication;</w:t>
      </w:r>
    </w:p>
    <w:p w14:paraId="78E0062B" w14:textId="77777777" w:rsidR="00FF7D80" w:rsidRPr="001120CF" w:rsidRDefault="00FF7D80" w:rsidP="00FF7D80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120CF">
        <w:rPr>
          <w:rFonts w:asciiTheme="minorHAnsi" w:hAnsiTheme="minorHAnsi" w:cstheme="minorHAnsi"/>
          <w:color w:val="000000"/>
          <w:sz w:val="18"/>
          <w:szCs w:val="18"/>
        </w:rPr>
        <w:t></w:t>
      </w:r>
      <w:r w:rsidRPr="001120C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120CF">
        <w:rPr>
          <w:rFonts w:asciiTheme="minorHAnsi" w:hAnsiTheme="minorHAnsi" w:cstheme="minorHAnsi"/>
          <w:color w:val="000000"/>
        </w:rPr>
        <w:t>resolving conflict;</w:t>
      </w:r>
    </w:p>
    <w:p w14:paraId="4559A884" w14:textId="77777777" w:rsidR="00FF7D80" w:rsidRPr="001120CF" w:rsidRDefault="00FF7D80" w:rsidP="00FF7D80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120CF">
        <w:rPr>
          <w:rFonts w:asciiTheme="minorHAnsi" w:hAnsiTheme="minorHAnsi" w:cstheme="minorHAnsi"/>
          <w:color w:val="000000"/>
          <w:sz w:val="18"/>
          <w:szCs w:val="18"/>
        </w:rPr>
        <w:t></w:t>
      </w:r>
      <w:r w:rsidRPr="001120C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120CF">
        <w:rPr>
          <w:rFonts w:asciiTheme="minorHAnsi" w:hAnsiTheme="minorHAnsi" w:cstheme="minorHAnsi"/>
          <w:color w:val="000000"/>
        </w:rPr>
        <w:t>the importance of spending time together;</w:t>
      </w:r>
    </w:p>
    <w:p w14:paraId="1BA2A466" w14:textId="77777777" w:rsidR="00FF7D80" w:rsidRPr="001120CF" w:rsidRDefault="00FF7D80" w:rsidP="00FF7D80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120CF">
        <w:rPr>
          <w:rFonts w:asciiTheme="minorHAnsi" w:hAnsiTheme="minorHAnsi" w:cstheme="minorHAnsi"/>
          <w:color w:val="000000"/>
          <w:sz w:val="18"/>
          <w:szCs w:val="18"/>
        </w:rPr>
        <w:t></w:t>
      </w:r>
      <w:r w:rsidRPr="001120C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120CF">
        <w:rPr>
          <w:rFonts w:asciiTheme="minorHAnsi" w:hAnsiTheme="minorHAnsi" w:cstheme="minorHAnsi"/>
          <w:color w:val="000000"/>
        </w:rPr>
        <w:t>nurturing your friendship;</w:t>
      </w:r>
    </w:p>
    <w:p w14:paraId="4989ABBB" w14:textId="77777777" w:rsidR="00FF7D80" w:rsidRPr="001120CF" w:rsidRDefault="00FF7D80" w:rsidP="00FF7D80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120CF">
        <w:rPr>
          <w:rFonts w:asciiTheme="minorHAnsi" w:hAnsiTheme="minorHAnsi" w:cstheme="minorHAnsi"/>
          <w:color w:val="000000"/>
          <w:sz w:val="18"/>
          <w:szCs w:val="18"/>
        </w:rPr>
        <w:t></w:t>
      </w:r>
      <w:r w:rsidRPr="001120C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120CF">
        <w:rPr>
          <w:rFonts w:asciiTheme="minorHAnsi" w:hAnsiTheme="minorHAnsi" w:cstheme="minorHAnsi"/>
          <w:color w:val="000000"/>
        </w:rPr>
        <w:t>making each other feel loved;</w:t>
      </w:r>
    </w:p>
    <w:p w14:paraId="418DF422" w14:textId="77777777" w:rsidR="00FF7D80" w:rsidRPr="001120CF" w:rsidRDefault="00FF7D80" w:rsidP="00FF7D80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120CF">
        <w:rPr>
          <w:rFonts w:asciiTheme="minorHAnsi" w:hAnsiTheme="minorHAnsi" w:cstheme="minorHAnsi"/>
          <w:color w:val="000000"/>
          <w:sz w:val="18"/>
          <w:szCs w:val="18"/>
        </w:rPr>
        <w:t></w:t>
      </w:r>
      <w:r w:rsidRPr="001120C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120CF">
        <w:rPr>
          <w:rFonts w:asciiTheme="minorHAnsi" w:hAnsiTheme="minorHAnsi" w:cstheme="minorHAnsi"/>
          <w:color w:val="000000"/>
        </w:rPr>
        <w:t>developing a good sexual relationship;</w:t>
      </w:r>
    </w:p>
    <w:p w14:paraId="7DDB95F6" w14:textId="77777777" w:rsidR="00FF7D80" w:rsidRPr="001120CF" w:rsidRDefault="00FF7D80" w:rsidP="00FF7D80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120CF">
        <w:rPr>
          <w:rFonts w:asciiTheme="minorHAnsi" w:hAnsiTheme="minorHAnsi" w:cstheme="minorHAnsi"/>
          <w:color w:val="000000"/>
          <w:sz w:val="18"/>
          <w:szCs w:val="18"/>
        </w:rPr>
        <w:t></w:t>
      </w:r>
      <w:r w:rsidRPr="001120CF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120CF">
        <w:rPr>
          <w:rFonts w:asciiTheme="minorHAnsi" w:hAnsiTheme="minorHAnsi" w:cstheme="minorHAnsi"/>
          <w:color w:val="000000"/>
        </w:rPr>
        <w:t xml:space="preserve">the importance of talking about your goals, values, ambitions and hopes. </w:t>
      </w:r>
    </w:p>
    <w:p w14:paraId="6C1507DC" w14:textId="77777777" w:rsidR="00FF7D80" w:rsidRPr="001120CF" w:rsidRDefault="00FF7D80" w:rsidP="00FF7D8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DDB68BF" w14:textId="7077B28A" w:rsidR="00FF7D80" w:rsidRPr="001120CF" w:rsidRDefault="00FF7D80" w:rsidP="00FF7D80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120CF">
        <w:rPr>
          <w:rFonts w:asciiTheme="minorHAnsi" w:hAnsiTheme="minorHAnsi" w:cstheme="minorHAnsi"/>
          <w:color w:val="000000"/>
        </w:rPr>
        <w:t>The course leader</w:t>
      </w:r>
      <w:r w:rsidR="00A972CE">
        <w:rPr>
          <w:rFonts w:asciiTheme="minorHAnsi" w:hAnsiTheme="minorHAnsi" w:cstheme="minorHAnsi"/>
          <w:color w:val="000000"/>
        </w:rPr>
        <w:t>s are</w:t>
      </w:r>
      <w:r w:rsidRPr="001120CF">
        <w:rPr>
          <w:rFonts w:asciiTheme="minorHAnsi" w:hAnsiTheme="minorHAnsi" w:cstheme="minorHAnsi"/>
          <w:color w:val="000000"/>
        </w:rPr>
        <w:t xml:space="preserve"> </w:t>
      </w:r>
      <w:r w:rsidR="00A972CE">
        <w:rPr>
          <w:rFonts w:asciiTheme="minorHAnsi" w:hAnsiTheme="minorHAnsi" w:cstheme="minorHAnsi"/>
          <w:color w:val="000000"/>
        </w:rPr>
        <w:t>George &amp; Sarah Atkinson-Clark</w:t>
      </w:r>
      <w:r w:rsidRPr="001120CF">
        <w:rPr>
          <w:rFonts w:asciiTheme="minorHAnsi" w:hAnsiTheme="minorHAnsi" w:cstheme="minorHAnsi"/>
          <w:color w:val="000000"/>
        </w:rPr>
        <w:t>, but ple</w:t>
      </w:r>
      <w:r w:rsidR="00A138DA" w:rsidRPr="001120CF">
        <w:rPr>
          <w:rFonts w:asciiTheme="minorHAnsi" w:hAnsiTheme="minorHAnsi" w:cstheme="minorHAnsi"/>
          <w:color w:val="000000"/>
        </w:rPr>
        <w:t xml:space="preserve">ase contact </w:t>
      </w:r>
      <w:r w:rsidR="00BB638F" w:rsidRPr="001120CF">
        <w:rPr>
          <w:rFonts w:asciiTheme="minorHAnsi" w:hAnsiTheme="minorHAnsi" w:cstheme="minorHAnsi"/>
          <w:color w:val="000000"/>
        </w:rPr>
        <w:t>myself for any details about the course.</w:t>
      </w:r>
    </w:p>
    <w:p w14:paraId="654E61E4" w14:textId="77777777" w:rsidR="00BB638F" w:rsidRPr="001120CF" w:rsidRDefault="00BB638F" w:rsidP="00FF7D80">
      <w:p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FA792C" w14:textId="42A650E8" w:rsidR="00DF2DFB" w:rsidRDefault="00FF7D80" w:rsidP="00FF7D80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1120CF">
        <w:rPr>
          <w:rFonts w:asciiTheme="minorHAnsi" w:hAnsiTheme="minorHAnsi" w:cstheme="minorHAnsi"/>
        </w:rPr>
        <w:t xml:space="preserve">You will receive a separate invitation to this course </w:t>
      </w:r>
      <w:r w:rsidR="00DF2DFB" w:rsidRPr="001120CF">
        <w:rPr>
          <w:rFonts w:asciiTheme="minorHAnsi" w:hAnsiTheme="minorHAnsi" w:cstheme="minorHAnsi"/>
        </w:rPr>
        <w:t>when you book your wedding.</w:t>
      </w:r>
    </w:p>
    <w:p w14:paraId="12B7FFC5" w14:textId="15FD8426" w:rsidR="00DF2DFB" w:rsidRDefault="00DF2DFB" w:rsidP="00FF7D80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C36FC2" w14:textId="085815DD" w:rsidR="009405D3" w:rsidRDefault="009405D3" w:rsidP="00FF7D80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Ian Wayment</w:t>
      </w:r>
    </w:p>
    <w:p w14:paraId="1B814B2D" w14:textId="77777777" w:rsidR="00EB18D1" w:rsidRDefault="009405D3" w:rsidP="00FF7D80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Wedding Administrator</w:t>
      </w:r>
    </w:p>
    <w:p w14:paraId="664797F6" w14:textId="4A2DB94A" w:rsidR="009405D3" w:rsidRPr="00FF7D80" w:rsidRDefault="009405D3" w:rsidP="00FF7D80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2021</w:t>
      </w:r>
    </w:p>
    <w:sectPr w:rsidR="009405D3" w:rsidRPr="00FF7D80">
      <w:footerReference w:type="default" r:id="rId12"/>
      <w:footnotePr>
        <w:pos w:val="beneathText"/>
      </w:footnotePr>
      <w:pgSz w:w="11905" w:h="16837"/>
      <w:pgMar w:top="1134" w:right="1134" w:bottom="1693" w:left="855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E652" w14:textId="77777777" w:rsidR="0050176D" w:rsidRDefault="0050176D">
      <w:r>
        <w:separator/>
      </w:r>
    </w:p>
  </w:endnote>
  <w:endnote w:type="continuationSeparator" w:id="0">
    <w:p w14:paraId="630F1F16" w14:textId="77777777" w:rsidR="0050176D" w:rsidRDefault="0050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D14" w14:textId="4C6D84E1" w:rsidR="003421AB" w:rsidRDefault="003421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A298" w14:textId="77777777" w:rsidR="0050176D" w:rsidRDefault="0050176D">
      <w:r>
        <w:separator/>
      </w:r>
    </w:p>
  </w:footnote>
  <w:footnote w:type="continuationSeparator" w:id="0">
    <w:p w14:paraId="10121004" w14:textId="77777777" w:rsidR="0050176D" w:rsidRDefault="0050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6E1C62"/>
    <w:multiLevelType w:val="hybridMultilevel"/>
    <w:tmpl w:val="973C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130B0"/>
    <w:multiLevelType w:val="hybridMultilevel"/>
    <w:tmpl w:val="FCFE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67BB"/>
    <w:multiLevelType w:val="multilevel"/>
    <w:tmpl w:val="6F88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91FED"/>
    <w:multiLevelType w:val="multilevel"/>
    <w:tmpl w:val="0A9A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B14DB"/>
    <w:multiLevelType w:val="hybridMultilevel"/>
    <w:tmpl w:val="8AE0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79B1"/>
    <w:multiLevelType w:val="hybridMultilevel"/>
    <w:tmpl w:val="7E8A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54C5D"/>
    <w:multiLevelType w:val="hybridMultilevel"/>
    <w:tmpl w:val="B828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06B28"/>
    <w:multiLevelType w:val="hybridMultilevel"/>
    <w:tmpl w:val="41A6E8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9C15E9"/>
    <w:multiLevelType w:val="hybridMultilevel"/>
    <w:tmpl w:val="63681768"/>
    <w:lvl w:ilvl="0" w:tplc="38A6C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B6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E9F6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7E4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6E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05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A0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8B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8E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AF55AD"/>
    <w:multiLevelType w:val="hybridMultilevel"/>
    <w:tmpl w:val="0BEA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F6792"/>
    <w:multiLevelType w:val="hybridMultilevel"/>
    <w:tmpl w:val="3162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4E"/>
    <w:rsid w:val="0000752F"/>
    <w:rsid w:val="00012D2A"/>
    <w:rsid w:val="00015B13"/>
    <w:rsid w:val="0002315A"/>
    <w:rsid w:val="000306D3"/>
    <w:rsid w:val="000311D5"/>
    <w:rsid w:val="0005118E"/>
    <w:rsid w:val="00051FBA"/>
    <w:rsid w:val="000760C0"/>
    <w:rsid w:val="000770AE"/>
    <w:rsid w:val="000C44E9"/>
    <w:rsid w:val="000E7DBC"/>
    <w:rsid w:val="0011128B"/>
    <w:rsid w:val="001120CF"/>
    <w:rsid w:val="00121801"/>
    <w:rsid w:val="00127BB5"/>
    <w:rsid w:val="00135E58"/>
    <w:rsid w:val="0014228E"/>
    <w:rsid w:val="00146991"/>
    <w:rsid w:val="001668B7"/>
    <w:rsid w:val="001739EB"/>
    <w:rsid w:val="00176B28"/>
    <w:rsid w:val="001928FE"/>
    <w:rsid w:val="001B73DF"/>
    <w:rsid w:val="001C7B68"/>
    <w:rsid w:val="001E22BF"/>
    <w:rsid w:val="001E3E29"/>
    <w:rsid w:val="001E7209"/>
    <w:rsid w:val="001F0DC7"/>
    <w:rsid w:val="001F4CFD"/>
    <w:rsid w:val="00200F32"/>
    <w:rsid w:val="002111DB"/>
    <w:rsid w:val="00215EED"/>
    <w:rsid w:val="0023326C"/>
    <w:rsid w:val="00245513"/>
    <w:rsid w:val="002541FF"/>
    <w:rsid w:val="00255175"/>
    <w:rsid w:val="00273EAA"/>
    <w:rsid w:val="00274536"/>
    <w:rsid w:val="00291B80"/>
    <w:rsid w:val="0029343F"/>
    <w:rsid w:val="0029362F"/>
    <w:rsid w:val="002A1FDB"/>
    <w:rsid w:val="002A2D0E"/>
    <w:rsid w:val="002B078F"/>
    <w:rsid w:val="002C30D4"/>
    <w:rsid w:val="002C5D93"/>
    <w:rsid w:val="002D70CF"/>
    <w:rsid w:val="002F037F"/>
    <w:rsid w:val="003026EF"/>
    <w:rsid w:val="00302ABC"/>
    <w:rsid w:val="00304004"/>
    <w:rsid w:val="00314962"/>
    <w:rsid w:val="0032076A"/>
    <w:rsid w:val="003256F6"/>
    <w:rsid w:val="00337B56"/>
    <w:rsid w:val="003421AB"/>
    <w:rsid w:val="00354F6D"/>
    <w:rsid w:val="0037249B"/>
    <w:rsid w:val="00373A35"/>
    <w:rsid w:val="00373B42"/>
    <w:rsid w:val="003758D0"/>
    <w:rsid w:val="003A001D"/>
    <w:rsid w:val="003A288B"/>
    <w:rsid w:val="003B5A89"/>
    <w:rsid w:val="003C3D1D"/>
    <w:rsid w:val="003C471F"/>
    <w:rsid w:val="003D3F92"/>
    <w:rsid w:val="003D42FC"/>
    <w:rsid w:val="003E0001"/>
    <w:rsid w:val="003E5296"/>
    <w:rsid w:val="00445228"/>
    <w:rsid w:val="004517B2"/>
    <w:rsid w:val="004558C5"/>
    <w:rsid w:val="0047201B"/>
    <w:rsid w:val="00472750"/>
    <w:rsid w:val="00476587"/>
    <w:rsid w:val="00485E36"/>
    <w:rsid w:val="004A084E"/>
    <w:rsid w:val="004B7D75"/>
    <w:rsid w:val="004C1879"/>
    <w:rsid w:val="004D1D93"/>
    <w:rsid w:val="004E4B72"/>
    <w:rsid w:val="005002FA"/>
    <w:rsid w:val="0050176D"/>
    <w:rsid w:val="00501C2C"/>
    <w:rsid w:val="00513412"/>
    <w:rsid w:val="005148CA"/>
    <w:rsid w:val="00524620"/>
    <w:rsid w:val="0053223D"/>
    <w:rsid w:val="00554098"/>
    <w:rsid w:val="00557152"/>
    <w:rsid w:val="00561565"/>
    <w:rsid w:val="00564064"/>
    <w:rsid w:val="0057206B"/>
    <w:rsid w:val="005A214C"/>
    <w:rsid w:val="005A26F0"/>
    <w:rsid w:val="005B5941"/>
    <w:rsid w:val="005B5F4E"/>
    <w:rsid w:val="005C265C"/>
    <w:rsid w:val="005E747B"/>
    <w:rsid w:val="005F6155"/>
    <w:rsid w:val="00606CEE"/>
    <w:rsid w:val="00624E7F"/>
    <w:rsid w:val="00633E2A"/>
    <w:rsid w:val="00634426"/>
    <w:rsid w:val="00665029"/>
    <w:rsid w:val="00674615"/>
    <w:rsid w:val="00684819"/>
    <w:rsid w:val="00695CFF"/>
    <w:rsid w:val="006A299A"/>
    <w:rsid w:val="006E384B"/>
    <w:rsid w:val="006F2AAA"/>
    <w:rsid w:val="00704E70"/>
    <w:rsid w:val="00712214"/>
    <w:rsid w:val="00725133"/>
    <w:rsid w:val="0073202A"/>
    <w:rsid w:val="007322F2"/>
    <w:rsid w:val="00756269"/>
    <w:rsid w:val="007626FB"/>
    <w:rsid w:val="00777A29"/>
    <w:rsid w:val="00780634"/>
    <w:rsid w:val="007A3D80"/>
    <w:rsid w:val="007B6833"/>
    <w:rsid w:val="007C1333"/>
    <w:rsid w:val="007C3E8A"/>
    <w:rsid w:val="007D7F1C"/>
    <w:rsid w:val="007E0807"/>
    <w:rsid w:val="007F437E"/>
    <w:rsid w:val="00822E01"/>
    <w:rsid w:val="008662B9"/>
    <w:rsid w:val="00866C53"/>
    <w:rsid w:val="0088587B"/>
    <w:rsid w:val="00886529"/>
    <w:rsid w:val="00890D40"/>
    <w:rsid w:val="008B08CB"/>
    <w:rsid w:val="008C1342"/>
    <w:rsid w:val="008C25F8"/>
    <w:rsid w:val="008E7653"/>
    <w:rsid w:val="008F154D"/>
    <w:rsid w:val="0091073C"/>
    <w:rsid w:val="00913DA2"/>
    <w:rsid w:val="00922CB1"/>
    <w:rsid w:val="009317D1"/>
    <w:rsid w:val="009405D3"/>
    <w:rsid w:val="00943923"/>
    <w:rsid w:val="009462FC"/>
    <w:rsid w:val="0095225F"/>
    <w:rsid w:val="009636D4"/>
    <w:rsid w:val="009742BE"/>
    <w:rsid w:val="00976594"/>
    <w:rsid w:val="00996637"/>
    <w:rsid w:val="009B4DE7"/>
    <w:rsid w:val="009C3F77"/>
    <w:rsid w:val="009C42DE"/>
    <w:rsid w:val="009D27FA"/>
    <w:rsid w:val="009D7997"/>
    <w:rsid w:val="009E037F"/>
    <w:rsid w:val="009E09F7"/>
    <w:rsid w:val="009E66F3"/>
    <w:rsid w:val="009F4969"/>
    <w:rsid w:val="00A011A9"/>
    <w:rsid w:val="00A138DA"/>
    <w:rsid w:val="00A1569F"/>
    <w:rsid w:val="00A234C1"/>
    <w:rsid w:val="00A23D0B"/>
    <w:rsid w:val="00A26032"/>
    <w:rsid w:val="00A83A35"/>
    <w:rsid w:val="00A9108F"/>
    <w:rsid w:val="00A972CE"/>
    <w:rsid w:val="00AA1B5A"/>
    <w:rsid w:val="00AA49C0"/>
    <w:rsid w:val="00AA6601"/>
    <w:rsid w:val="00AA7C72"/>
    <w:rsid w:val="00AB3E6F"/>
    <w:rsid w:val="00AF1EC4"/>
    <w:rsid w:val="00B0085F"/>
    <w:rsid w:val="00B22A74"/>
    <w:rsid w:val="00B25CF1"/>
    <w:rsid w:val="00B317CF"/>
    <w:rsid w:val="00B40C44"/>
    <w:rsid w:val="00B475F5"/>
    <w:rsid w:val="00B55254"/>
    <w:rsid w:val="00B8341C"/>
    <w:rsid w:val="00B83A8E"/>
    <w:rsid w:val="00BA1D31"/>
    <w:rsid w:val="00BB26BA"/>
    <w:rsid w:val="00BB638F"/>
    <w:rsid w:val="00BE04EA"/>
    <w:rsid w:val="00BE056A"/>
    <w:rsid w:val="00BF29F8"/>
    <w:rsid w:val="00BF65E7"/>
    <w:rsid w:val="00C16B9C"/>
    <w:rsid w:val="00C21D77"/>
    <w:rsid w:val="00C230F8"/>
    <w:rsid w:val="00C42F2A"/>
    <w:rsid w:val="00C43570"/>
    <w:rsid w:val="00C44E1F"/>
    <w:rsid w:val="00C5139D"/>
    <w:rsid w:val="00C73326"/>
    <w:rsid w:val="00C76118"/>
    <w:rsid w:val="00C91580"/>
    <w:rsid w:val="00C93A91"/>
    <w:rsid w:val="00CA5B13"/>
    <w:rsid w:val="00CC3330"/>
    <w:rsid w:val="00D01955"/>
    <w:rsid w:val="00D02BD1"/>
    <w:rsid w:val="00D17524"/>
    <w:rsid w:val="00D226CE"/>
    <w:rsid w:val="00D329F4"/>
    <w:rsid w:val="00D377B7"/>
    <w:rsid w:val="00D37926"/>
    <w:rsid w:val="00D44E3A"/>
    <w:rsid w:val="00D80B26"/>
    <w:rsid w:val="00D975D2"/>
    <w:rsid w:val="00DA21AF"/>
    <w:rsid w:val="00DC0AF7"/>
    <w:rsid w:val="00DC4373"/>
    <w:rsid w:val="00DC7058"/>
    <w:rsid w:val="00DD5F6F"/>
    <w:rsid w:val="00DE3F33"/>
    <w:rsid w:val="00DF1144"/>
    <w:rsid w:val="00DF2DFB"/>
    <w:rsid w:val="00E8207B"/>
    <w:rsid w:val="00E83BCB"/>
    <w:rsid w:val="00EB18D1"/>
    <w:rsid w:val="00EB2CB5"/>
    <w:rsid w:val="00EC2F5E"/>
    <w:rsid w:val="00EC42B8"/>
    <w:rsid w:val="00EC7582"/>
    <w:rsid w:val="00ED45FB"/>
    <w:rsid w:val="00EF1253"/>
    <w:rsid w:val="00EF5C3A"/>
    <w:rsid w:val="00F0256C"/>
    <w:rsid w:val="00F46CD1"/>
    <w:rsid w:val="00F54904"/>
    <w:rsid w:val="00F85243"/>
    <w:rsid w:val="00F861FB"/>
    <w:rsid w:val="00F8757A"/>
    <w:rsid w:val="00F87F33"/>
    <w:rsid w:val="00FA2A01"/>
    <w:rsid w:val="00FB4EFD"/>
    <w:rsid w:val="00FC6F94"/>
    <w:rsid w:val="00FE222D"/>
    <w:rsid w:val="00FF050F"/>
    <w:rsid w:val="00FF101B"/>
    <w:rsid w:val="00FF689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E618"/>
  <w15:chartTrackingRefBased/>
  <w15:docId w15:val="{B5EFEFB0-569E-406C-A208-ADF4AEF3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Edwardian Script ITC" w:hAnsi="Edwardian Script ITC"/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yperlink">
    <w:name w:val="Hyperlink"/>
    <w:semiHidden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styleId="FollowedHyperlink">
    <w:name w:val="FollowedHyperlink"/>
    <w:semiHidden/>
    <w:rPr>
      <w:color w:val="80000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283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100" w:after="100" w:line="384" w:lineRule="auto"/>
    </w:pPr>
    <w:rPr>
      <w:rFonts w:ascii="Arial" w:eastAsia="Arial Unicode MS" w:hAnsi="Arial" w:cs="Arial"/>
      <w:color w:val="333333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58"/>
        <w:tab w:val="right" w:pos="9916"/>
      </w:tabs>
    </w:pPr>
  </w:style>
  <w:style w:type="paragraph" w:styleId="BodyTextIndent2">
    <w:name w:val="Body Text Indent 2"/>
    <w:basedOn w:val="Normal"/>
    <w:pPr>
      <w:ind w:left="360" w:hanging="360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left="360" w:hanging="36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E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4E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A6601"/>
  </w:style>
  <w:style w:type="paragraph" w:customStyle="1" w:styleId="Default">
    <w:name w:val="Default"/>
    <w:rsid w:val="009462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38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38DA"/>
    <w:rPr>
      <w:sz w:val="24"/>
      <w:szCs w:val="24"/>
    </w:rPr>
  </w:style>
  <w:style w:type="character" w:customStyle="1" w:styleId="Bodytext3">
    <w:name w:val="Body text (3)"/>
    <w:rsid w:val="004C1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Heading10">
    <w:name w:val="Heading #1_"/>
    <w:link w:val="Heading11"/>
    <w:rsid w:val="004C1879"/>
    <w:rPr>
      <w:b/>
      <w:bCs/>
      <w:spacing w:val="-20"/>
      <w:sz w:val="26"/>
      <w:szCs w:val="26"/>
      <w:shd w:val="clear" w:color="auto" w:fill="FFFFFF"/>
    </w:rPr>
  </w:style>
  <w:style w:type="character" w:customStyle="1" w:styleId="Bodytext2">
    <w:name w:val="Body text (2)"/>
    <w:rsid w:val="004C1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Heading11">
    <w:name w:val="Heading #1"/>
    <w:basedOn w:val="Normal"/>
    <w:link w:val="Heading10"/>
    <w:rsid w:val="004C1879"/>
    <w:pPr>
      <w:shd w:val="clear" w:color="auto" w:fill="FFFFFF"/>
      <w:suppressAutoHyphens w:val="0"/>
      <w:spacing w:before="420" w:after="420" w:line="0" w:lineRule="atLeast"/>
      <w:outlineLvl w:val="0"/>
    </w:pPr>
    <w:rPr>
      <w:b/>
      <w:bCs/>
      <w:spacing w:val="-20"/>
      <w:sz w:val="26"/>
      <w:szCs w:val="26"/>
    </w:rPr>
  </w:style>
  <w:style w:type="character" w:styleId="UnresolvedMention">
    <w:name w:val="Unresolved Mention"/>
    <w:uiPriority w:val="99"/>
    <w:semiHidden/>
    <w:unhideWhenUsed/>
    <w:rsid w:val="00AA49C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475F5"/>
    <w:pPr>
      <w:ind w:left="720"/>
      <w:contextualSpacing/>
    </w:pPr>
  </w:style>
  <w:style w:type="table" w:styleId="TableGrid">
    <w:name w:val="Table Grid"/>
    <w:basedOn w:val="TableNormal"/>
    <w:uiPriority w:val="39"/>
    <w:rsid w:val="00756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37B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8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7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5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3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woburnwedding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burnwedding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D170F-7B77-4B6A-9559-011F1571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</CharactersWithSpaces>
  <SharedDoc>false</SharedDoc>
  <HLinks>
    <vt:vector size="24" baseType="variant">
      <vt:variant>
        <vt:i4>7733341</vt:i4>
      </vt:variant>
      <vt:variant>
        <vt:i4>9</vt:i4>
      </vt:variant>
      <vt:variant>
        <vt:i4>0</vt:i4>
      </vt:variant>
      <vt:variant>
        <vt:i4>5</vt:i4>
      </vt:variant>
      <vt:variant>
        <vt:lpwstr>mailto:kateatalay@hotmail.com</vt:lpwstr>
      </vt:variant>
      <vt:variant>
        <vt:lpwstr/>
      </vt:variant>
      <vt:variant>
        <vt:i4>8323166</vt:i4>
      </vt:variant>
      <vt:variant>
        <vt:i4>6</vt:i4>
      </vt:variant>
      <vt:variant>
        <vt:i4>0</vt:i4>
      </vt:variant>
      <vt:variant>
        <vt:i4>5</vt:i4>
      </vt:variant>
      <vt:variant>
        <vt:lpwstr>mailto:jakaman36@btinternet.com</vt:lpwstr>
      </vt:variant>
      <vt:variant>
        <vt:lpwstr/>
      </vt:variant>
      <vt:variant>
        <vt:i4>7995475</vt:i4>
      </vt:variant>
      <vt:variant>
        <vt:i4>3</vt:i4>
      </vt:variant>
      <vt:variant>
        <vt:i4>0</vt:i4>
      </vt:variant>
      <vt:variant>
        <vt:i4>5</vt:i4>
      </vt:variant>
      <vt:variant>
        <vt:lpwstr>mailto:roger@lander.powernet.co.uk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mailto:chilterng@gmail.com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nuthman</dc:creator>
  <cp:keywords/>
  <cp:lastModifiedBy>Ian Wayment</cp:lastModifiedBy>
  <cp:revision>12</cp:revision>
  <cp:lastPrinted>2013-01-02T12:24:00Z</cp:lastPrinted>
  <dcterms:created xsi:type="dcterms:W3CDTF">2021-02-01T12:15:00Z</dcterms:created>
  <dcterms:modified xsi:type="dcterms:W3CDTF">2021-04-29T08:35:00Z</dcterms:modified>
</cp:coreProperties>
</file>